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2A0A" w14:textId="25C5233A" w:rsidR="00BB1554" w:rsidRDefault="00396653">
      <w:r>
        <w:t>p</w:t>
      </w:r>
      <w:hyperlink r:id="rId5" w:history="1">
        <w:r w:rsidR="00BB1554" w:rsidRPr="005A0713">
          <w:rPr>
            <w:rStyle w:val="Hyperlink"/>
          </w:rPr>
          <w:t>https://www.trauerbegleiten.at/anbieter-curriculum</w:t>
        </w:r>
      </w:hyperlink>
    </w:p>
    <w:p w14:paraId="2AF8D3D1" w14:textId="77777777" w:rsidR="00BB1554" w:rsidRDefault="00BB1554">
      <w:r>
        <w:t>BAT</w:t>
      </w:r>
    </w:p>
    <w:p w14:paraId="629AAA77" w14:textId="77777777" w:rsidR="00BB1554" w:rsidRDefault="00BB1554"/>
    <w:p w14:paraId="771D2ECF" w14:textId="77777777" w:rsidR="00BB1554" w:rsidRDefault="00BB1554"/>
    <w:p w14:paraId="6258D6F6" w14:textId="77777777" w:rsidR="00BB1554" w:rsidRDefault="00BB1554"/>
    <w:p w14:paraId="41056851" w14:textId="603E3ABA" w:rsidR="00C07CB8" w:rsidRDefault="00BB1554">
      <w:pPr>
        <w:rPr>
          <w:noProof/>
        </w:rPr>
      </w:pPr>
      <w:r>
        <w:rPr>
          <w:noProof/>
        </w:rPr>
        <mc:AlternateContent>
          <mc:Choice Requires="wps">
            <w:drawing>
              <wp:anchor distT="0" distB="0" distL="114300" distR="114300" simplePos="0" relativeHeight="251659264" behindDoc="0" locked="0" layoutInCell="1" allowOverlap="1" wp14:anchorId="1108994B" wp14:editId="3B4F90E1">
                <wp:simplePos x="0" y="0"/>
                <wp:positionH relativeFrom="column">
                  <wp:posOffset>1738630</wp:posOffset>
                </wp:positionH>
                <wp:positionV relativeFrom="paragraph">
                  <wp:posOffset>81280</wp:posOffset>
                </wp:positionV>
                <wp:extent cx="600075" cy="676275"/>
                <wp:effectExtent l="0" t="0" r="47625" b="47625"/>
                <wp:wrapNone/>
                <wp:docPr id="2" name="Gerade Verbindung mit Pfeil 2"/>
                <wp:cNvGraphicFramePr/>
                <a:graphic xmlns:a="http://schemas.openxmlformats.org/drawingml/2006/main">
                  <a:graphicData uri="http://schemas.microsoft.com/office/word/2010/wordprocessingShape">
                    <wps:wsp>
                      <wps:cNvCnPr/>
                      <wps:spPr>
                        <a:xfrm>
                          <a:off x="0" y="0"/>
                          <a:ext cx="60007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E67826" id="_x0000_t32" coordsize="21600,21600" o:spt="32" o:oned="t" path="m,l21600,21600e" filled="f">
                <v:path arrowok="t" fillok="f" o:connecttype="none"/>
                <o:lock v:ext="edit" shapetype="t"/>
              </v:shapetype>
              <v:shape id="Gerade Verbindung mit Pfeil 2" o:spid="_x0000_s1026" type="#_x0000_t32" style="position:absolute;margin-left:136.9pt;margin-top:6.4pt;width:47.25pt;height:5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" strokecolor="#4472c4 [3204]" strokeweight=".5pt">
                <v:stroke endarrow="block" joinstyle="miter"/>
              </v:shape>
            </w:pict>
          </mc:Fallback>
        </mc:AlternateContent>
      </w:r>
      <w:r>
        <w:t xml:space="preserve">Andreas </w:t>
      </w:r>
      <w:proofErr w:type="spellStart"/>
      <w:r>
        <w:t>Rettenbacher</w:t>
      </w:r>
      <w:proofErr w:type="spellEnd"/>
      <w:r>
        <w:t xml:space="preserve"> </w:t>
      </w:r>
    </w:p>
    <w:p w14:paraId="4E5FD4C6" w14:textId="3C8F70F1" w:rsidR="001B59FD" w:rsidRDefault="001B59FD">
      <w:r>
        <w:rPr>
          <w:noProof/>
        </w:rPr>
        <w:drawing>
          <wp:inline distT="0" distB="0" distL="0" distR="0" wp14:anchorId="0FE76931" wp14:editId="0A07F234">
            <wp:extent cx="6134100" cy="424457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55020" cy="4259054"/>
                    </a:xfrm>
                    <a:prstGeom prst="rect">
                      <a:avLst/>
                    </a:prstGeom>
                  </pic:spPr>
                </pic:pic>
              </a:graphicData>
            </a:graphic>
          </wp:inline>
        </w:drawing>
      </w:r>
    </w:p>
    <w:p w14:paraId="65EC99D3" w14:textId="40D63069" w:rsidR="00786233" w:rsidRDefault="00786233"/>
    <w:p w14:paraId="740BF02D" w14:textId="0909EBDB" w:rsidR="00786233" w:rsidRDefault="00786233"/>
    <w:p w14:paraId="5CA9EDA0" w14:textId="7E0DEE62" w:rsidR="00786233" w:rsidRDefault="00786233"/>
    <w:p w14:paraId="777F2EF1" w14:textId="6538D1CE" w:rsidR="00786233" w:rsidRDefault="00786233"/>
    <w:p w14:paraId="4FD5A839" w14:textId="52A36B1F" w:rsidR="00786233" w:rsidRDefault="00786233"/>
    <w:p w14:paraId="62516AFD" w14:textId="688246DF" w:rsidR="00786233" w:rsidRDefault="00786233"/>
    <w:p w14:paraId="68E5C67B" w14:textId="51FC44FC" w:rsidR="00786233" w:rsidRDefault="00786233"/>
    <w:p w14:paraId="55EF4B64" w14:textId="582C1EFB" w:rsidR="00786233" w:rsidRDefault="00786233"/>
    <w:p w14:paraId="2FAD735A" w14:textId="2C2F1A50" w:rsidR="00786233" w:rsidRDefault="00786233"/>
    <w:p w14:paraId="26114801" w14:textId="00041925" w:rsidR="00786233" w:rsidRDefault="00786233"/>
    <w:p w14:paraId="38455E8F" w14:textId="7CF2537E" w:rsidR="00786233" w:rsidRDefault="00786233" w:rsidP="00786233">
      <w:pPr>
        <w:pStyle w:val="Titel"/>
      </w:pPr>
      <w:r>
        <w:lastRenderedPageBreak/>
        <w:t>BVT- Deutschland</w:t>
      </w:r>
    </w:p>
    <w:p w14:paraId="777A0D9E" w14:textId="34013B5D" w:rsidR="00786233" w:rsidRDefault="00786233" w:rsidP="00786233">
      <w:r>
        <w:rPr>
          <w:rFonts w:ascii="Roboto" w:hAnsi="Roboto"/>
          <w:color w:val="005199"/>
          <w:sz w:val="26"/>
          <w:szCs w:val="26"/>
          <w:shd w:val="clear" w:color="auto" w:fill="F9CE57"/>
        </w:rPr>
        <w:t>Große Basisqualifikation zur Trauerbegleitung vorwiegend in beruflichen Kontexten (= Große Basisqualifikation Standard)</w:t>
      </w:r>
    </w:p>
    <w:p w14:paraId="60C8B1FB" w14:textId="77777777" w:rsidR="00786233" w:rsidRDefault="00786233" w:rsidP="00786233">
      <w:pPr>
        <w:pStyle w:val="StandardWeb"/>
        <w:spacing w:before="0" w:beforeAutospacing="0" w:after="300" w:afterAutospacing="0"/>
        <w:rPr>
          <w:rFonts w:ascii="Roboto" w:hAnsi="Roboto"/>
          <w:color w:val="404248"/>
          <w:sz w:val="26"/>
          <w:szCs w:val="26"/>
        </w:rPr>
      </w:pPr>
      <w:r>
        <w:rPr>
          <w:rFonts w:ascii="Roboto" w:hAnsi="Roboto"/>
          <w:color w:val="404248"/>
          <w:sz w:val="26"/>
          <w:szCs w:val="26"/>
        </w:rPr>
        <w:t>(A: vorwiegend für Erwachsene, B: vorwiegend für Kinder und Jugendliche)</w:t>
      </w:r>
    </w:p>
    <w:p w14:paraId="0E60D569" w14:textId="77777777" w:rsidR="00786233" w:rsidRDefault="00786233" w:rsidP="00786233">
      <w:pPr>
        <w:pStyle w:val="berschrift3"/>
        <w:rPr>
          <w:rFonts w:ascii="Lato" w:hAnsi="Lato"/>
          <w:color w:val="005199"/>
          <w:sz w:val="36"/>
          <w:szCs w:val="36"/>
        </w:rPr>
      </w:pPr>
      <w:r>
        <w:rPr>
          <w:rFonts w:ascii="Lato" w:hAnsi="Lato"/>
          <w:color w:val="005199"/>
          <w:sz w:val="36"/>
          <w:szCs w:val="36"/>
        </w:rPr>
        <w:t>Zielgruppe</w:t>
      </w:r>
    </w:p>
    <w:p w14:paraId="33E7CDD9" w14:textId="77777777" w:rsidR="00786233" w:rsidRDefault="00786233" w:rsidP="00786233">
      <w:pPr>
        <w:pStyle w:val="StandardWeb"/>
        <w:spacing w:before="0" w:beforeAutospacing="0" w:after="300" w:afterAutospacing="0"/>
        <w:rPr>
          <w:rFonts w:ascii="Roboto" w:hAnsi="Roboto"/>
          <w:color w:val="404248"/>
          <w:sz w:val="26"/>
          <w:szCs w:val="26"/>
        </w:rPr>
      </w:pPr>
      <w:r>
        <w:rPr>
          <w:rFonts w:ascii="Roboto" w:hAnsi="Roboto"/>
          <w:color w:val="404248"/>
          <w:sz w:val="26"/>
          <w:szCs w:val="26"/>
        </w:rPr>
        <w:t>Menschen mit einem </w:t>
      </w:r>
      <w:r>
        <w:rPr>
          <w:rStyle w:val="Fett"/>
          <w:rFonts w:ascii="Roboto" w:hAnsi="Roboto"/>
          <w:color w:val="404248"/>
          <w:sz w:val="26"/>
          <w:szCs w:val="26"/>
        </w:rPr>
        <w:t>psychosozialen, seelsorgerlichen und Gesundheits-Beruf bzw. Studium, vergleichbare Berufsgruppen</w:t>
      </w:r>
      <w:r>
        <w:rPr>
          <w:rFonts w:ascii="Roboto" w:hAnsi="Roboto"/>
          <w:color w:val="404248"/>
          <w:sz w:val="26"/>
          <w:szCs w:val="26"/>
        </w:rPr>
        <w:t>, oder einer langjährigen Erfahrung im qualifizierten Ehrenamt, und andere geeignete Personen, </w:t>
      </w:r>
      <w:r>
        <w:rPr>
          <w:rStyle w:val="Fett"/>
          <w:rFonts w:ascii="Roboto" w:hAnsi="Roboto"/>
          <w:color w:val="404248"/>
          <w:sz w:val="26"/>
          <w:szCs w:val="26"/>
        </w:rPr>
        <w:t>berufsgruppenübergreifend</w:t>
      </w:r>
      <w:r>
        <w:rPr>
          <w:rFonts w:ascii="Roboto" w:hAnsi="Roboto"/>
          <w:color w:val="404248"/>
          <w:sz w:val="26"/>
          <w:szCs w:val="26"/>
        </w:rPr>
        <w:t>.</w:t>
      </w:r>
    </w:p>
    <w:p w14:paraId="5ED0DA38" w14:textId="77777777" w:rsidR="00786233" w:rsidRDefault="00786233" w:rsidP="00786233">
      <w:pPr>
        <w:pStyle w:val="berschrift3"/>
        <w:rPr>
          <w:rFonts w:ascii="Lato" w:hAnsi="Lato"/>
          <w:color w:val="005199"/>
          <w:sz w:val="36"/>
          <w:szCs w:val="36"/>
        </w:rPr>
      </w:pPr>
      <w:r>
        <w:rPr>
          <w:rFonts w:ascii="Lato" w:hAnsi="Lato"/>
          <w:color w:val="005199"/>
          <w:sz w:val="36"/>
          <w:szCs w:val="36"/>
        </w:rPr>
        <w:t>Stundenumfang</w:t>
      </w:r>
    </w:p>
    <w:p w14:paraId="0D506EC3" w14:textId="77777777" w:rsidR="00786233" w:rsidRDefault="00786233" w:rsidP="00786233">
      <w:pPr>
        <w:pStyle w:val="StandardWeb"/>
        <w:spacing w:before="0" w:beforeAutospacing="0" w:after="300" w:afterAutospacing="0"/>
        <w:rPr>
          <w:rFonts w:ascii="Roboto" w:hAnsi="Roboto"/>
          <w:color w:val="404248"/>
          <w:sz w:val="26"/>
          <w:szCs w:val="26"/>
        </w:rPr>
      </w:pPr>
      <w:r>
        <w:rPr>
          <w:rFonts w:ascii="Roboto" w:hAnsi="Roboto"/>
          <w:color w:val="404248"/>
          <w:sz w:val="26"/>
          <w:szCs w:val="26"/>
        </w:rPr>
        <w:t xml:space="preserve">Insgesamt </w:t>
      </w:r>
      <w:r w:rsidRPr="00786233">
        <w:rPr>
          <w:rFonts w:ascii="Roboto" w:hAnsi="Roboto"/>
          <w:color w:val="404248"/>
          <w:sz w:val="26"/>
          <w:szCs w:val="26"/>
          <w:highlight w:val="yellow"/>
        </w:rPr>
        <w:t>mindestens 200 UE à 45 Minuten</w:t>
      </w:r>
      <w:r>
        <w:rPr>
          <w:rFonts w:ascii="Roboto" w:hAnsi="Roboto"/>
          <w:color w:val="404248"/>
          <w:sz w:val="26"/>
          <w:szCs w:val="26"/>
        </w:rPr>
        <w:t>, die aus einer Grund- und einer Aufbaustufe bestehen (können).</w:t>
      </w:r>
    </w:p>
    <w:p w14:paraId="61B5EF34" w14:textId="77777777" w:rsidR="00786233" w:rsidRDefault="00786233" w:rsidP="00786233">
      <w:pPr>
        <w:pStyle w:val="berschrift3"/>
        <w:rPr>
          <w:rFonts w:ascii="Lato" w:hAnsi="Lato"/>
          <w:color w:val="005199"/>
          <w:sz w:val="36"/>
          <w:szCs w:val="36"/>
        </w:rPr>
      </w:pPr>
      <w:r>
        <w:rPr>
          <w:rFonts w:ascii="Lato" w:hAnsi="Lato"/>
          <w:color w:val="005199"/>
          <w:sz w:val="36"/>
          <w:szCs w:val="36"/>
        </w:rPr>
        <w:t>Format</w:t>
      </w:r>
    </w:p>
    <w:p w14:paraId="1BA678DB" w14:textId="77777777" w:rsidR="00786233" w:rsidRDefault="00786233" w:rsidP="00786233">
      <w:pPr>
        <w:pStyle w:val="StandardWeb"/>
        <w:spacing w:before="0" w:beforeAutospacing="0" w:after="300" w:afterAutospacing="0"/>
        <w:rPr>
          <w:rFonts w:ascii="Roboto" w:hAnsi="Roboto"/>
          <w:color w:val="404248"/>
          <w:sz w:val="26"/>
          <w:szCs w:val="26"/>
        </w:rPr>
      </w:pPr>
      <w:r>
        <w:rPr>
          <w:rFonts w:ascii="Roboto" w:hAnsi="Roboto"/>
          <w:color w:val="404248"/>
          <w:sz w:val="26"/>
          <w:szCs w:val="26"/>
        </w:rPr>
        <w:t>[A] Durchgängiger Kurs</w:t>
      </w:r>
      <w:r>
        <w:rPr>
          <w:rFonts w:ascii="Roboto" w:hAnsi="Roboto"/>
          <w:color w:val="404248"/>
          <w:sz w:val="26"/>
          <w:szCs w:val="26"/>
        </w:rPr>
        <w:br/>
        <w:t>[B] Teilung in Grund- und Aufbaustufe</w:t>
      </w:r>
    </w:p>
    <w:p w14:paraId="5C7730AA" w14:textId="77777777" w:rsidR="00786233" w:rsidRDefault="00786233" w:rsidP="00786233">
      <w:pPr>
        <w:pStyle w:val="berschrift3"/>
        <w:rPr>
          <w:rFonts w:ascii="Lato" w:hAnsi="Lato"/>
          <w:color w:val="005199"/>
          <w:sz w:val="36"/>
          <w:szCs w:val="36"/>
        </w:rPr>
      </w:pPr>
      <w:r>
        <w:rPr>
          <w:rFonts w:ascii="Lato" w:hAnsi="Lato"/>
          <w:color w:val="005199"/>
          <w:sz w:val="36"/>
          <w:szCs w:val="36"/>
        </w:rPr>
        <w:t>Abschluss des Kurses nach BVT e. V.</w:t>
      </w:r>
    </w:p>
    <w:p w14:paraId="6392D20E" w14:textId="77777777" w:rsidR="00786233" w:rsidRDefault="00786233" w:rsidP="00786233">
      <w:pPr>
        <w:pStyle w:val="StandardWeb"/>
        <w:spacing w:before="0" w:beforeAutospacing="0" w:after="300" w:afterAutospacing="0"/>
        <w:rPr>
          <w:rFonts w:ascii="Roboto" w:hAnsi="Roboto"/>
          <w:color w:val="404248"/>
          <w:sz w:val="26"/>
          <w:szCs w:val="26"/>
        </w:rPr>
      </w:pPr>
      <w:r>
        <w:rPr>
          <w:rStyle w:val="Fett"/>
          <w:rFonts w:ascii="Roboto" w:hAnsi="Roboto"/>
          <w:color w:val="404248"/>
          <w:sz w:val="26"/>
          <w:szCs w:val="26"/>
        </w:rPr>
        <w:t>Zertifikat des BVT e.V.</w:t>
      </w:r>
      <w:r>
        <w:rPr>
          <w:rFonts w:ascii="Roboto" w:hAnsi="Roboto"/>
          <w:b/>
          <w:bCs/>
          <w:color w:val="404248"/>
          <w:sz w:val="26"/>
          <w:szCs w:val="26"/>
        </w:rPr>
        <w:br/>
      </w:r>
      <w:r>
        <w:rPr>
          <w:rFonts w:ascii="Roboto" w:hAnsi="Roboto"/>
          <w:color w:val="404248"/>
          <w:sz w:val="26"/>
          <w:szCs w:val="26"/>
        </w:rPr>
        <w:t>– nach Abschluss des Kurses [Form A]</w:t>
      </w:r>
      <w:r>
        <w:rPr>
          <w:rFonts w:ascii="Roboto" w:hAnsi="Roboto"/>
          <w:color w:val="404248"/>
          <w:sz w:val="26"/>
          <w:szCs w:val="26"/>
        </w:rPr>
        <w:br/>
        <w:t>– nach der Aufbaustufe [Form B]</w:t>
      </w:r>
    </w:p>
    <w:p w14:paraId="12915D4C" w14:textId="77777777" w:rsidR="00786233" w:rsidRDefault="00786233" w:rsidP="00786233">
      <w:pPr>
        <w:pStyle w:val="berschrift3"/>
        <w:rPr>
          <w:rFonts w:ascii="Lato" w:hAnsi="Lato"/>
          <w:color w:val="005199"/>
          <w:sz w:val="36"/>
          <w:szCs w:val="36"/>
        </w:rPr>
      </w:pPr>
      <w:r>
        <w:rPr>
          <w:rFonts w:ascii="Lato" w:hAnsi="Lato"/>
          <w:color w:val="005199"/>
          <w:sz w:val="36"/>
          <w:szCs w:val="36"/>
        </w:rPr>
        <w:t>Befähigt zu(r)</w:t>
      </w:r>
    </w:p>
    <w:p w14:paraId="6DB4E9E6" w14:textId="77777777" w:rsidR="00786233" w:rsidRDefault="00786233" w:rsidP="00786233">
      <w:pPr>
        <w:numPr>
          <w:ilvl w:val="0"/>
          <w:numId w:val="11"/>
        </w:numPr>
        <w:spacing w:before="75" w:after="0"/>
        <w:rPr>
          <w:rFonts w:ascii="Roboto" w:hAnsi="Roboto"/>
          <w:color w:val="404248"/>
          <w:sz w:val="26"/>
          <w:szCs w:val="26"/>
        </w:rPr>
      </w:pPr>
      <w:r>
        <w:rPr>
          <w:rFonts w:ascii="Roboto" w:hAnsi="Roboto"/>
          <w:color w:val="404248"/>
          <w:sz w:val="26"/>
          <w:szCs w:val="26"/>
        </w:rPr>
        <w:t>Selbstständige Begleitung von trauernden Menschen in Einzelgesprächen und Gruppensettings (A: Erwachsene, B: Kinder und Jugendliche)</w:t>
      </w:r>
    </w:p>
    <w:p w14:paraId="507E0CB9" w14:textId="77777777" w:rsidR="00786233" w:rsidRDefault="00786233" w:rsidP="00786233">
      <w:pPr>
        <w:numPr>
          <w:ilvl w:val="0"/>
          <w:numId w:val="11"/>
        </w:numPr>
        <w:spacing w:before="75" w:after="0"/>
        <w:rPr>
          <w:rFonts w:ascii="Roboto" w:hAnsi="Roboto"/>
          <w:color w:val="404248"/>
          <w:sz w:val="26"/>
          <w:szCs w:val="26"/>
        </w:rPr>
      </w:pPr>
      <w:r>
        <w:rPr>
          <w:rStyle w:val="Fett"/>
          <w:rFonts w:ascii="Roboto" w:hAnsi="Roboto"/>
          <w:color w:val="404248"/>
          <w:sz w:val="26"/>
          <w:szCs w:val="26"/>
        </w:rPr>
        <w:t>Nicht-erschwerte Trauer, erschwerte</w:t>
      </w:r>
      <w:r>
        <w:rPr>
          <w:rFonts w:ascii="Roboto" w:hAnsi="Roboto"/>
          <w:color w:val="404248"/>
          <w:sz w:val="26"/>
          <w:szCs w:val="26"/>
        </w:rPr>
        <w:t> </w:t>
      </w:r>
      <w:r>
        <w:rPr>
          <w:rStyle w:val="Fett"/>
          <w:rFonts w:ascii="Roboto" w:hAnsi="Roboto"/>
          <w:color w:val="404248"/>
          <w:sz w:val="26"/>
          <w:szCs w:val="26"/>
        </w:rPr>
        <w:t>Trauer,</w:t>
      </w:r>
      <w:r>
        <w:rPr>
          <w:rFonts w:ascii="Roboto" w:hAnsi="Roboto"/>
          <w:color w:val="404248"/>
          <w:sz w:val="26"/>
          <w:szCs w:val="26"/>
        </w:rPr>
        <w:t> </w:t>
      </w:r>
      <w:r>
        <w:rPr>
          <w:rStyle w:val="Fett"/>
          <w:rFonts w:ascii="Roboto" w:hAnsi="Roboto"/>
          <w:color w:val="404248"/>
          <w:sz w:val="26"/>
          <w:szCs w:val="26"/>
        </w:rPr>
        <w:t>Stabilisierung bei traumatischer und komplizierter Trauer</w:t>
      </w:r>
    </w:p>
    <w:p w14:paraId="0EBAEBE7" w14:textId="77777777" w:rsidR="00786233" w:rsidRDefault="00786233" w:rsidP="00786233">
      <w:pPr>
        <w:numPr>
          <w:ilvl w:val="0"/>
          <w:numId w:val="11"/>
        </w:numPr>
        <w:spacing w:before="75" w:after="0"/>
        <w:rPr>
          <w:rFonts w:ascii="Roboto" w:hAnsi="Roboto"/>
          <w:color w:val="404248"/>
          <w:sz w:val="26"/>
          <w:szCs w:val="26"/>
        </w:rPr>
      </w:pPr>
      <w:r>
        <w:rPr>
          <w:rFonts w:ascii="Roboto" w:hAnsi="Roboto"/>
          <w:color w:val="404248"/>
          <w:sz w:val="26"/>
          <w:szCs w:val="26"/>
        </w:rPr>
        <w:t>Projektaufbau Trauerbegleitung in verschiedenen beruflichen Kontexten</w:t>
      </w:r>
    </w:p>
    <w:p w14:paraId="33F8B677" w14:textId="77777777" w:rsidR="00786233" w:rsidRDefault="00786233" w:rsidP="00786233">
      <w:pPr>
        <w:pStyle w:val="berschrift3"/>
        <w:rPr>
          <w:rFonts w:ascii="Lato" w:hAnsi="Lato"/>
          <w:color w:val="005199"/>
          <w:sz w:val="36"/>
          <w:szCs w:val="36"/>
        </w:rPr>
      </w:pPr>
      <w:r>
        <w:rPr>
          <w:rFonts w:ascii="Lato" w:hAnsi="Lato"/>
          <w:color w:val="005199"/>
          <w:sz w:val="36"/>
          <w:szCs w:val="36"/>
        </w:rPr>
        <w:t>Organisation der Fortbildung</w:t>
      </w:r>
    </w:p>
    <w:p w14:paraId="677CB9E3" w14:textId="77777777" w:rsidR="00786233" w:rsidRDefault="00786233" w:rsidP="00786233">
      <w:pPr>
        <w:pStyle w:val="StandardWeb"/>
        <w:spacing w:before="0" w:beforeAutospacing="0" w:after="300" w:afterAutospacing="0"/>
        <w:rPr>
          <w:rFonts w:ascii="Roboto" w:hAnsi="Roboto"/>
          <w:color w:val="404248"/>
          <w:sz w:val="26"/>
          <w:szCs w:val="26"/>
        </w:rPr>
      </w:pPr>
      <w:r>
        <w:rPr>
          <w:rFonts w:ascii="Roboto" w:hAnsi="Roboto"/>
          <w:color w:val="404248"/>
          <w:sz w:val="26"/>
          <w:szCs w:val="26"/>
        </w:rPr>
        <w:t>Anbieter entscheiden selbst, ob Grund- und Aufbaustufe unabhängig voneinander belegt werden oder zusammenhängend konzipiert sind.</w:t>
      </w:r>
    </w:p>
    <w:p w14:paraId="36F41E52" w14:textId="77777777" w:rsidR="00786233" w:rsidRDefault="00786233" w:rsidP="00786233">
      <w:pPr>
        <w:pStyle w:val="StandardWeb"/>
        <w:spacing w:before="0" w:beforeAutospacing="0" w:after="300" w:afterAutospacing="0"/>
        <w:rPr>
          <w:rFonts w:ascii="Roboto" w:hAnsi="Roboto"/>
          <w:color w:val="404248"/>
          <w:sz w:val="26"/>
          <w:szCs w:val="26"/>
        </w:rPr>
      </w:pPr>
      <w:r>
        <w:rPr>
          <w:rFonts w:ascii="Roboto" w:hAnsi="Roboto"/>
          <w:color w:val="404248"/>
          <w:sz w:val="26"/>
          <w:szCs w:val="26"/>
        </w:rPr>
        <w:t>Teilnehmer reisen an.</w:t>
      </w:r>
    </w:p>
    <w:p w14:paraId="4E3BF5FF" w14:textId="77777777" w:rsidR="00786233" w:rsidRDefault="00786233" w:rsidP="00786233">
      <w:pPr>
        <w:pStyle w:val="berschrift3"/>
        <w:rPr>
          <w:rFonts w:ascii="Lato" w:hAnsi="Lato"/>
          <w:color w:val="005199"/>
          <w:sz w:val="36"/>
          <w:szCs w:val="36"/>
        </w:rPr>
      </w:pPr>
      <w:r>
        <w:rPr>
          <w:rFonts w:ascii="Lato" w:hAnsi="Lato"/>
          <w:color w:val="005199"/>
          <w:sz w:val="36"/>
          <w:szCs w:val="36"/>
        </w:rPr>
        <w:t>Zusatzleistungen der Teilnehmer lt. Qualitätsstandards</w:t>
      </w:r>
    </w:p>
    <w:p w14:paraId="6D59190B" w14:textId="77777777" w:rsidR="00786233" w:rsidRDefault="00786233" w:rsidP="00786233">
      <w:pPr>
        <w:pStyle w:val="StandardWeb"/>
        <w:spacing w:before="0" w:beforeAutospacing="0" w:after="300" w:afterAutospacing="0"/>
        <w:rPr>
          <w:rFonts w:ascii="Roboto" w:hAnsi="Roboto"/>
          <w:color w:val="404248"/>
          <w:sz w:val="26"/>
          <w:szCs w:val="26"/>
        </w:rPr>
      </w:pPr>
      <w:proofErr w:type="gramStart"/>
      <w:r>
        <w:rPr>
          <w:rFonts w:ascii="Roboto" w:hAnsi="Roboto"/>
          <w:color w:val="404248"/>
          <w:sz w:val="26"/>
          <w:szCs w:val="26"/>
        </w:rPr>
        <w:t>Peergruppenarbeit,  Supervisionen</w:t>
      </w:r>
      <w:proofErr w:type="gramEnd"/>
      <w:r>
        <w:rPr>
          <w:rFonts w:ascii="Roboto" w:hAnsi="Roboto"/>
          <w:color w:val="404248"/>
          <w:sz w:val="26"/>
          <w:szCs w:val="26"/>
        </w:rPr>
        <w:t>, schriftliche Abschlussarbeit, Kolloquium</w:t>
      </w:r>
    </w:p>
    <w:p w14:paraId="059B5219" w14:textId="77777777" w:rsidR="00786233" w:rsidRDefault="00786233" w:rsidP="00786233">
      <w:pPr>
        <w:shd w:val="clear" w:color="auto" w:fill="FBBA00"/>
        <w:spacing w:before="0"/>
        <w:rPr>
          <w:rFonts w:ascii="Roboto" w:hAnsi="Roboto"/>
          <w:color w:val="005199"/>
          <w:sz w:val="26"/>
          <w:szCs w:val="26"/>
        </w:rPr>
      </w:pPr>
      <w:r>
        <w:rPr>
          <w:rFonts w:ascii="Roboto" w:hAnsi="Roboto"/>
          <w:color w:val="005199"/>
          <w:sz w:val="26"/>
          <w:szCs w:val="26"/>
        </w:rPr>
        <w:lastRenderedPageBreak/>
        <w:t>Befähigungskurs zur Trauerbegleitung im Ehrenamt (ehemals „Kleine Basisqualifikation“)</w:t>
      </w:r>
    </w:p>
    <w:p w14:paraId="32A9410E" w14:textId="77777777" w:rsidR="00786233" w:rsidRDefault="00786233" w:rsidP="00786233">
      <w:pPr>
        <w:pStyle w:val="berschrift3"/>
        <w:shd w:val="clear" w:color="auto" w:fill="F9F9F9"/>
        <w:rPr>
          <w:rFonts w:ascii="Lato" w:hAnsi="Lato"/>
          <w:color w:val="005199"/>
          <w:sz w:val="39"/>
          <w:szCs w:val="39"/>
        </w:rPr>
      </w:pPr>
      <w:r>
        <w:rPr>
          <w:rFonts w:ascii="Lato" w:hAnsi="Lato"/>
          <w:color w:val="005199"/>
          <w:sz w:val="39"/>
          <w:szCs w:val="39"/>
        </w:rPr>
        <w:t>Zielgruppe</w:t>
      </w:r>
    </w:p>
    <w:p w14:paraId="223183DD"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Ehrenamtliche Mitarbeiterinnen einer bestimmten Institution.</w:t>
      </w:r>
    </w:p>
    <w:p w14:paraId="609C7D97" w14:textId="77777777" w:rsidR="00786233" w:rsidRDefault="00786233" w:rsidP="00786233">
      <w:pPr>
        <w:pStyle w:val="berschrift3"/>
        <w:shd w:val="clear" w:color="auto" w:fill="F9F9F9"/>
        <w:rPr>
          <w:rFonts w:ascii="Lato" w:hAnsi="Lato"/>
          <w:color w:val="005199"/>
          <w:sz w:val="39"/>
          <w:szCs w:val="39"/>
        </w:rPr>
      </w:pPr>
      <w:r>
        <w:rPr>
          <w:rFonts w:ascii="Lato" w:hAnsi="Lato"/>
          <w:color w:val="005199"/>
          <w:sz w:val="39"/>
          <w:szCs w:val="39"/>
        </w:rPr>
        <w:t>Stundenumfang</w:t>
      </w:r>
    </w:p>
    <w:p w14:paraId="6E8AEE8E"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80 UE</w:t>
      </w:r>
    </w:p>
    <w:p w14:paraId="62EEC295" w14:textId="77777777" w:rsidR="00786233" w:rsidRDefault="00786233" w:rsidP="00786233">
      <w:pPr>
        <w:pStyle w:val="berschrift3"/>
        <w:shd w:val="clear" w:color="auto" w:fill="F9F9F9"/>
        <w:rPr>
          <w:rFonts w:ascii="Lato" w:hAnsi="Lato"/>
          <w:color w:val="005199"/>
          <w:sz w:val="39"/>
          <w:szCs w:val="39"/>
        </w:rPr>
      </w:pPr>
      <w:r>
        <w:rPr>
          <w:rFonts w:ascii="Lato" w:hAnsi="Lato"/>
          <w:color w:val="005199"/>
          <w:sz w:val="39"/>
          <w:szCs w:val="39"/>
        </w:rPr>
        <w:t>Abschluss des Kurses nach BVT e. V.</w:t>
      </w:r>
    </w:p>
    <w:p w14:paraId="7CABB7D9"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Teilnahmebescheinigung „anerkannt durch den Bundesverband Trauerbegleitung e. V.“ mit Logo für Mitglieder des BVT, die zuvor ihr Curriculum eingereicht haben.</w:t>
      </w:r>
      <w:r>
        <w:rPr>
          <w:rFonts w:ascii="Roboto" w:hAnsi="Roboto"/>
          <w:color w:val="404248"/>
          <w:sz w:val="26"/>
          <w:szCs w:val="26"/>
        </w:rPr>
        <w:br/>
        <w:t>Diese Qualifizierung ermöglicht im Anschluss nicht die Mitgliedschaft im BVT. Dazu ist eine Große Basisqualifikation erforderlich oder eine vergleichbare Qualifikation.</w:t>
      </w:r>
    </w:p>
    <w:p w14:paraId="62B90B59" w14:textId="77777777" w:rsidR="00786233" w:rsidRDefault="00786233" w:rsidP="00786233">
      <w:pPr>
        <w:pStyle w:val="berschrift3"/>
        <w:shd w:val="clear" w:color="auto" w:fill="F9F9F9"/>
        <w:rPr>
          <w:rFonts w:ascii="Lato" w:hAnsi="Lato"/>
          <w:color w:val="005199"/>
          <w:sz w:val="39"/>
          <w:szCs w:val="39"/>
        </w:rPr>
      </w:pPr>
      <w:r>
        <w:rPr>
          <w:rFonts w:ascii="Lato" w:hAnsi="Lato"/>
          <w:color w:val="005199"/>
          <w:sz w:val="39"/>
          <w:szCs w:val="39"/>
        </w:rPr>
        <w:t>Befähigt zu(r)</w:t>
      </w:r>
    </w:p>
    <w:p w14:paraId="6FF5378F" w14:textId="77777777" w:rsidR="00786233" w:rsidRDefault="00786233" w:rsidP="00786233">
      <w:pPr>
        <w:numPr>
          <w:ilvl w:val="0"/>
          <w:numId w:val="12"/>
        </w:numPr>
        <w:shd w:val="clear" w:color="auto" w:fill="F9F9F9"/>
        <w:spacing w:before="75" w:after="0"/>
        <w:rPr>
          <w:rFonts w:ascii="Roboto" w:hAnsi="Roboto"/>
          <w:color w:val="404248"/>
          <w:sz w:val="26"/>
          <w:szCs w:val="26"/>
        </w:rPr>
      </w:pPr>
      <w:r>
        <w:rPr>
          <w:rFonts w:ascii="Roboto" w:hAnsi="Roboto"/>
          <w:color w:val="404248"/>
          <w:sz w:val="26"/>
          <w:szCs w:val="26"/>
        </w:rPr>
        <w:t xml:space="preserve">Begleitung von </w:t>
      </w:r>
      <w:proofErr w:type="spellStart"/>
      <w:r>
        <w:rPr>
          <w:rFonts w:ascii="Roboto" w:hAnsi="Roboto"/>
          <w:color w:val="404248"/>
          <w:sz w:val="26"/>
          <w:szCs w:val="26"/>
        </w:rPr>
        <w:t>erwachsenen</w:t>
      </w:r>
      <w:proofErr w:type="spellEnd"/>
      <w:r>
        <w:rPr>
          <w:rFonts w:ascii="Roboto" w:hAnsi="Roboto"/>
          <w:color w:val="404248"/>
          <w:sz w:val="26"/>
          <w:szCs w:val="26"/>
        </w:rPr>
        <w:t xml:space="preserve"> Trauernden im Einzelgespräch oder </w:t>
      </w:r>
      <w:proofErr w:type="spellStart"/>
      <w:r>
        <w:rPr>
          <w:rFonts w:ascii="Roboto" w:hAnsi="Roboto"/>
          <w:color w:val="404248"/>
          <w:sz w:val="26"/>
          <w:szCs w:val="26"/>
        </w:rPr>
        <w:t>TrauerCafé</w:t>
      </w:r>
      <w:proofErr w:type="spellEnd"/>
      <w:r>
        <w:rPr>
          <w:rFonts w:ascii="Roboto" w:hAnsi="Roboto"/>
          <w:color w:val="404248"/>
          <w:sz w:val="26"/>
          <w:szCs w:val="26"/>
        </w:rPr>
        <w:t xml:space="preserve"> innerhalb einer Institution, die Koordination, Supervision und Fortbildung zur Verfügung stellt</w:t>
      </w:r>
    </w:p>
    <w:p w14:paraId="2D616E2C" w14:textId="77777777" w:rsidR="00786233" w:rsidRDefault="00786233" w:rsidP="00786233">
      <w:pPr>
        <w:numPr>
          <w:ilvl w:val="0"/>
          <w:numId w:val="12"/>
        </w:numPr>
        <w:shd w:val="clear" w:color="auto" w:fill="F9F9F9"/>
        <w:spacing w:before="75" w:after="0"/>
        <w:rPr>
          <w:rFonts w:ascii="Roboto" w:hAnsi="Roboto"/>
          <w:color w:val="404248"/>
          <w:sz w:val="26"/>
          <w:szCs w:val="26"/>
        </w:rPr>
      </w:pPr>
      <w:r>
        <w:rPr>
          <w:rStyle w:val="Fett"/>
          <w:rFonts w:ascii="Roboto" w:hAnsi="Roboto"/>
          <w:color w:val="404248"/>
          <w:sz w:val="26"/>
          <w:szCs w:val="26"/>
        </w:rPr>
        <w:t>Nicht-erschwerte Trauer, Stabilisierung bei erschwerter Trauer</w:t>
      </w:r>
    </w:p>
    <w:p w14:paraId="0DCC6654" w14:textId="77777777" w:rsidR="00786233" w:rsidRDefault="00786233" w:rsidP="00786233">
      <w:pPr>
        <w:pStyle w:val="berschrift3"/>
        <w:shd w:val="clear" w:color="auto" w:fill="F9F9F9"/>
        <w:rPr>
          <w:rFonts w:ascii="Lato" w:hAnsi="Lato"/>
          <w:color w:val="005199"/>
          <w:sz w:val="39"/>
          <w:szCs w:val="39"/>
        </w:rPr>
      </w:pPr>
      <w:r>
        <w:rPr>
          <w:rFonts w:ascii="Lato" w:hAnsi="Lato"/>
          <w:color w:val="005199"/>
          <w:sz w:val="39"/>
          <w:szCs w:val="39"/>
        </w:rPr>
        <w:t>Organisation der Fortbildung</w:t>
      </w:r>
    </w:p>
    <w:p w14:paraId="757E5DE8"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Durchgehende Fortbildung in institutionell zusammengehöriger Gruppe, Teilnehmer sind vor Ort. TrainerInnen reisen an.</w:t>
      </w:r>
    </w:p>
    <w:p w14:paraId="0BE592BB" w14:textId="77777777" w:rsidR="00786233" w:rsidRDefault="00786233" w:rsidP="00786233">
      <w:pPr>
        <w:pStyle w:val="berschrift3"/>
        <w:shd w:val="clear" w:color="auto" w:fill="F9F9F9"/>
        <w:rPr>
          <w:rFonts w:ascii="Lato" w:hAnsi="Lato"/>
          <w:color w:val="005199"/>
          <w:sz w:val="39"/>
          <w:szCs w:val="39"/>
        </w:rPr>
      </w:pPr>
      <w:r>
        <w:rPr>
          <w:rFonts w:ascii="Lato" w:hAnsi="Lato"/>
          <w:color w:val="005199"/>
          <w:sz w:val="39"/>
          <w:szCs w:val="39"/>
        </w:rPr>
        <w:t>Zusatzleistungen der Teilnehmer lt. Qualitätsstandards</w:t>
      </w:r>
    </w:p>
    <w:p w14:paraId="013AD6BF"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Peergruppenarbeit, Hospitationen</w:t>
      </w:r>
    </w:p>
    <w:p w14:paraId="06DCB055" w14:textId="49291DB8" w:rsidR="00786233" w:rsidRDefault="00786233">
      <w:pPr>
        <w:spacing w:before="0" w:line="259" w:lineRule="auto"/>
      </w:pPr>
      <w:r>
        <w:br w:type="page"/>
      </w:r>
    </w:p>
    <w:p w14:paraId="0BB6C385" w14:textId="0FEFD874" w:rsidR="00786233" w:rsidRDefault="00786233" w:rsidP="00786233">
      <w:pPr>
        <w:pStyle w:val="berschrift1"/>
        <w:shd w:val="clear" w:color="auto" w:fill="FFFFFF"/>
        <w:spacing w:before="450" w:line="312" w:lineRule="atLeast"/>
        <w:rPr>
          <w:rFonts w:ascii="Lato" w:hAnsi="Lato"/>
          <w:color w:val="005199"/>
          <w:sz w:val="52"/>
          <w:szCs w:val="52"/>
        </w:rPr>
      </w:pPr>
      <w:r>
        <w:rPr>
          <w:rFonts w:ascii="Lato" w:hAnsi="Lato"/>
          <w:color w:val="005199"/>
          <w:sz w:val="52"/>
          <w:szCs w:val="52"/>
        </w:rPr>
        <w:lastRenderedPageBreak/>
        <w:t xml:space="preserve">Standards in der </w:t>
      </w:r>
      <w:proofErr w:type="spellStart"/>
      <w:r>
        <w:rPr>
          <w:rFonts w:ascii="Lato" w:hAnsi="Lato"/>
          <w:color w:val="005199"/>
          <w:sz w:val="52"/>
          <w:szCs w:val="52"/>
        </w:rPr>
        <w:t>Trauerbegleiterqualifikation</w:t>
      </w:r>
      <w:proofErr w:type="spellEnd"/>
      <w:r>
        <w:rPr>
          <w:rFonts w:ascii="Lato" w:hAnsi="Lato"/>
          <w:color w:val="005199"/>
          <w:sz w:val="52"/>
          <w:szCs w:val="52"/>
        </w:rPr>
        <w:t xml:space="preserve"> nach BVT</w:t>
      </w:r>
    </w:p>
    <w:p w14:paraId="7D7786CD"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Zum Schutz von trauernden Menschen ist es wichtig, auf Qualität in der Trauerbegleitung zu achten. Diese kann nur erreicht werden, wenn auf Qualität in der Qualifizierung zur Trauerbegleitung geachtet wird. Darum hat der Bundesverband Trauerbegleitung e. V. Standards für Trauerbegleitungs-Qualifizierungen erarbeitet und es sich zur Aufgabe gemacht, diese kontinuierlich fortzuentwickeln.</w:t>
      </w:r>
      <w:r>
        <w:rPr>
          <w:rFonts w:ascii="Roboto" w:hAnsi="Roboto"/>
          <w:color w:val="404248"/>
          <w:sz w:val="26"/>
          <w:szCs w:val="26"/>
        </w:rPr>
        <w:br/>
        <w:t>Die letzte vollständige Überarbeitung erfolgte im Rahmen der Erstellung einer </w:t>
      </w:r>
      <w:hyperlink r:id="rId7" w:history="1">
        <w:r>
          <w:rPr>
            <w:rStyle w:val="Hyperlink"/>
            <w:rFonts w:ascii="Roboto" w:hAnsi="Roboto"/>
            <w:color w:val="0069C5"/>
            <w:sz w:val="26"/>
            <w:szCs w:val="26"/>
          </w:rPr>
          <w:t>Qualifizierungsordnung</w:t>
        </w:r>
      </w:hyperlink>
      <w:r>
        <w:rPr>
          <w:rFonts w:ascii="Roboto" w:hAnsi="Roboto"/>
          <w:color w:val="404248"/>
          <w:sz w:val="26"/>
          <w:szCs w:val="26"/>
        </w:rPr>
        <w:t>, die von der Gruppe der qualifizierenden Mitglieder im BVT am 29.11.2021 verabschiedet wurde.</w:t>
      </w:r>
    </w:p>
    <w:p w14:paraId="6D7B5D3B"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Style w:val="Fett"/>
          <w:rFonts w:ascii="Roboto" w:hAnsi="Roboto"/>
          <w:color w:val="404248"/>
          <w:sz w:val="26"/>
          <w:szCs w:val="26"/>
        </w:rPr>
        <w:t>Trauernde Menschen suchen Begleitung.</w:t>
      </w:r>
      <w:r>
        <w:rPr>
          <w:rFonts w:ascii="Roboto" w:hAnsi="Roboto"/>
          <w:b/>
          <w:bCs/>
          <w:color w:val="404248"/>
          <w:sz w:val="26"/>
          <w:szCs w:val="26"/>
        </w:rPr>
        <w:br/>
      </w:r>
      <w:r>
        <w:rPr>
          <w:rStyle w:val="Fett"/>
          <w:rFonts w:ascii="Roboto" w:hAnsi="Roboto"/>
          <w:color w:val="404248"/>
          <w:sz w:val="26"/>
          <w:szCs w:val="26"/>
        </w:rPr>
        <w:t>Trauer- und Sterbebegleitende brauchen Kompetenzen.</w:t>
      </w:r>
      <w:r>
        <w:rPr>
          <w:rFonts w:ascii="Roboto" w:hAnsi="Roboto"/>
          <w:b/>
          <w:bCs/>
          <w:color w:val="404248"/>
          <w:sz w:val="26"/>
          <w:szCs w:val="26"/>
        </w:rPr>
        <w:br/>
      </w:r>
      <w:r>
        <w:rPr>
          <w:rStyle w:val="Fett"/>
          <w:rFonts w:ascii="Roboto" w:hAnsi="Roboto"/>
          <w:color w:val="404248"/>
          <w:sz w:val="26"/>
          <w:szCs w:val="26"/>
        </w:rPr>
        <w:t>Kompetenzen müssen vermittelt und erworben werden.</w:t>
      </w:r>
    </w:p>
    <w:p w14:paraId="30B49CE4" w14:textId="38F87F0D"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noProof/>
          <w:color w:val="404248"/>
          <w:sz w:val="26"/>
          <w:szCs w:val="26"/>
        </w:rPr>
        <w:drawing>
          <wp:inline distT="0" distB="0" distL="0" distR="0" wp14:anchorId="21E28FE3" wp14:editId="279923A0">
            <wp:extent cx="3971925" cy="3609975"/>
            <wp:effectExtent l="0" t="0" r="9525" b="9525"/>
            <wp:docPr id="3" name="Grafik 3" descr="Fünf Puzzle-Teile mit Auf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ünf Puzzle-Teile mit Aufschrif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3609975"/>
                    </a:xfrm>
                    <a:prstGeom prst="rect">
                      <a:avLst/>
                    </a:prstGeom>
                    <a:noFill/>
                    <a:ln>
                      <a:noFill/>
                    </a:ln>
                  </pic:spPr>
                </pic:pic>
              </a:graphicData>
            </a:graphic>
          </wp:inline>
        </w:drawing>
      </w:r>
    </w:p>
    <w:p w14:paraId="1BF3A56E"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Dabei wählt er bewusst die Bezeichnung „Qualifizierung“ statt „Ausbildung“, weil Fortbildungen und Qualifizierungen in Trauerbegleitung keine Berufsausbildungen, sondern ergänzende Qualifikationen sind.</w:t>
      </w:r>
    </w:p>
    <w:p w14:paraId="6D1E3530"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 xml:space="preserve">Der Bundesverband Trauerbegleitung e. V. ist ein Zusammenschluss von lehrenden Fachkräften, die qualifizierte Fortbildung anbieten und durchführen – für Menschen, die mit der Begleitung Sterbender und Trauernder im Beruf, im ehrenamtlichen Engagement oder in ihrem persönlichen Umfeld konfrontiert </w:t>
      </w:r>
      <w:r>
        <w:rPr>
          <w:rFonts w:ascii="Roboto" w:hAnsi="Roboto"/>
          <w:color w:val="404248"/>
          <w:sz w:val="26"/>
          <w:szCs w:val="26"/>
        </w:rPr>
        <w:lastRenderedPageBreak/>
        <w:t>sind; die in Erwachsenenbildung, Supervision und individueller Trauerbegleitung tätig sind. Seit dem 01.01.2014 können auch qualifizierte Trauerbegleitende Mitglied im BVT werden.</w:t>
      </w:r>
    </w:p>
    <w:p w14:paraId="3AEB7689"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Die Qualifikationen haben die Zielsetzung einer erweiterten </w:t>
      </w:r>
      <w:r>
        <w:rPr>
          <w:rStyle w:val="Fett"/>
          <w:rFonts w:ascii="Roboto" w:hAnsi="Roboto"/>
          <w:color w:val="404248"/>
          <w:sz w:val="26"/>
          <w:szCs w:val="26"/>
        </w:rPr>
        <w:t>Handlungskompetenz </w:t>
      </w:r>
      <w:r>
        <w:rPr>
          <w:rFonts w:ascii="Roboto" w:hAnsi="Roboto"/>
          <w:color w:val="404248"/>
          <w:sz w:val="26"/>
          <w:szCs w:val="26"/>
        </w:rPr>
        <w:t>in der Beratung und Begleitung durch Schulung der</w:t>
      </w:r>
    </w:p>
    <w:p w14:paraId="762F4899" w14:textId="77777777" w:rsidR="00786233" w:rsidRDefault="00786233" w:rsidP="00786233">
      <w:pPr>
        <w:numPr>
          <w:ilvl w:val="0"/>
          <w:numId w:val="1"/>
        </w:numPr>
        <w:shd w:val="clear" w:color="auto" w:fill="FFFFFF"/>
        <w:spacing w:before="75" w:after="0"/>
        <w:rPr>
          <w:rFonts w:ascii="Roboto" w:hAnsi="Roboto"/>
          <w:color w:val="404248"/>
          <w:sz w:val="26"/>
          <w:szCs w:val="26"/>
        </w:rPr>
      </w:pPr>
      <w:r>
        <w:rPr>
          <w:rStyle w:val="Hervorhebung"/>
          <w:rFonts w:ascii="Roboto" w:hAnsi="Roboto"/>
          <w:b/>
          <w:bCs/>
          <w:color w:val="404248"/>
          <w:sz w:val="26"/>
          <w:szCs w:val="26"/>
        </w:rPr>
        <w:t>Fachkompetenz</w:t>
      </w:r>
    </w:p>
    <w:p w14:paraId="0F0105D4" w14:textId="77777777" w:rsidR="00786233" w:rsidRDefault="00786233" w:rsidP="00786233">
      <w:pPr>
        <w:numPr>
          <w:ilvl w:val="0"/>
          <w:numId w:val="1"/>
        </w:numPr>
        <w:shd w:val="clear" w:color="auto" w:fill="FFFFFF"/>
        <w:spacing w:before="75" w:after="0"/>
        <w:rPr>
          <w:rFonts w:ascii="Roboto" w:hAnsi="Roboto"/>
          <w:color w:val="404248"/>
          <w:sz w:val="26"/>
          <w:szCs w:val="26"/>
        </w:rPr>
      </w:pPr>
      <w:r>
        <w:rPr>
          <w:rStyle w:val="Hervorhebung"/>
          <w:rFonts w:ascii="Roboto" w:hAnsi="Roboto"/>
          <w:b/>
          <w:bCs/>
          <w:color w:val="404248"/>
          <w:sz w:val="26"/>
          <w:szCs w:val="26"/>
        </w:rPr>
        <w:t>Selbstkompetenz</w:t>
      </w:r>
    </w:p>
    <w:p w14:paraId="35494D63" w14:textId="77777777" w:rsidR="00786233" w:rsidRDefault="00786233" w:rsidP="00786233">
      <w:pPr>
        <w:numPr>
          <w:ilvl w:val="0"/>
          <w:numId w:val="1"/>
        </w:numPr>
        <w:shd w:val="clear" w:color="auto" w:fill="FFFFFF"/>
        <w:spacing w:before="75" w:after="0"/>
        <w:rPr>
          <w:rFonts w:ascii="Roboto" w:hAnsi="Roboto"/>
          <w:color w:val="404248"/>
          <w:sz w:val="26"/>
          <w:szCs w:val="26"/>
        </w:rPr>
      </w:pPr>
      <w:r>
        <w:rPr>
          <w:rStyle w:val="Hervorhebung"/>
          <w:rFonts w:ascii="Roboto" w:hAnsi="Roboto"/>
          <w:b/>
          <w:bCs/>
          <w:color w:val="404248"/>
          <w:sz w:val="26"/>
          <w:szCs w:val="26"/>
        </w:rPr>
        <w:t>Methodenkompetenz</w:t>
      </w:r>
    </w:p>
    <w:p w14:paraId="582AB1B8" w14:textId="77777777" w:rsidR="00786233" w:rsidRDefault="00786233" w:rsidP="00786233">
      <w:pPr>
        <w:numPr>
          <w:ilvl w:val="0"/>
          <w:numId w:val="1"/>
        </w:numPr>
        <w:shd w:val="clear" w:color="auto" w:fill="FFFFFF"/>
        <w:spacing w:before="75" w:after="0"/>
        <w:rPr>
          <w:rFonts w:ascii="Roboto" w:hAnsi="Roboto"/>
          <w:color w:val="404248"/>
          <w:sz w:val="26"/>
          <w:szCs w:val="26"/>
        </w:rPr>
      </w:pPr>
      <w:r>
        <w:rPr>
          <w:rStyle w:val="Hervorhebung"/>
          <w:rFonts w:ascii="Roboto" w:hAnsi="Roboto"/>
          <w:b/>
          <w:bCs/>
          <w:color w:val="404248"/>
          <w:sz w:val="26"/>
          <w:szCs w:val="26"/>
        </w:rPr>
        <w:t>Sozialen Kompetenz</w:t>
      </w:r>
    </w:p>
    <w:p w14:paraId="78F0C91D"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Sie befähigen </w:t>
      </w:r>
      <w:r>
        <w:rPr>
          <w:rStyle w:val="Fett"/>
          <w:rFonts w:ascii="Roboto" w:hAnsi="Roboto"/>
          <w:color w:val="404248"/>
          <w:sz w:val="26"/>
          <w:szCs w:val="26"/>
        </w:rPr>
        <w:t>nicht </w:t>
      </w:r>
      <w:r>
        <w:rPr>
          <w:rFonts w:ascii="Roboto" w:hAnsi="Roboto"/>
          <w:color w:val="404248"/>
          <w:sz w:val="26"/>
          <w:szCs w:val="26"/>
        </w:rPr>
        <w:t>zu therapeutischer Arbeit.</w:t>
      </w:r>
    </w:p>
    <w:p w14:paraId="4860659B" w14:textId="77777777" w:rsidR="00786233" w:rsidRDefault="00786233" w:rsidP="00786233">
      <w:pPr>
        <w:pStyle w:val="berschrift2"/>
        <w:shd w:val="clear" w:color="auto" w:fill="FFFFFF"/>
        <w:rPr>
          <w:rFonts w:ascii="Lato" w:hAnsi="Lato"/>
          <w:color w:val="005199"/>
          <w:sz w:val="46"/>
          <w:szCs w:val="46"/>
        </w:rPr>
      </w:pPr>
      <w:r>
        <w:rPr>
          <w:rStyle w:val="Fett"/>
          <w:rFonts w:ascii="Lato" w:hAnsi="Lato"/>
          <w:b w:val="0"/>
          <w:bCs w:val="0"/>
          <w:color w:val="005199"/>
          <w:sz w:val="46"/>
          <w:szCs w:val="46"/>
        </w:rPr>
        <w:t>Inhalte und Schwerpunkte der Qualifikationen nach den Standards des Bundesverbandes Trauerbegleitung e. V.</w:t>
      </w:r>
    </w:p>
    <w:p w14:paraId="3526BFC1"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Sterbebegleitung und Trauerbegleitung sind sehr wichtige und verantwortungsvolle Aufgaben. Beides sind jedoch verschiedene Bereiche, die sich zwar berühren und teilweise überschneiden: Doch es ist ein Unterschied, ob ein Mensch aus dem Leben (Sterbebegleitung) oder in einem Trauerprozess wieder ins Leben (Trauerbegleitung) begleitet wird. Die Unterschiede die daraus resultieren, sollten Inhalte der Informations- und Qualifizierungsmaßnahmen mit dem Schwerpunkt der Trauerbegleitung und Trauerberatung sein.</w:t>
      </w:r>
    </w:p>
    <w:p w14:paraId="2A971DCA"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Beide Begleitungsprozesse brauchen Menschen, die verantwortungsvoll, sensibel und mit einem vielschichtigen Wissen diese Aufgabe übernehmen. Und diese Begleitenden brauchen dann auch selbst Begleitung, um sich selbst immer wieder zu reflektieren und ihrerseits aufgefangen zu werden.</w:t>
      </w:r>
    </w:p>
    <w:p w14:paraId="025E9D96"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Zu den Inhalten gehören darum in besonderer Weise die Reflexion der eigenen Trauererfahrungen und der Motivation zur Trauerbegleitung. Neben dem Schwerpunkt „Wissen um Trauer und Trauernde unter Einbeziehung der Erkenntnisse aus der Trauerforschung“ zu erarbeiten, sollten die Teilnehmenden in den Qualifikationen verschiedene Ansätze und Modelle in der Trauerbegleitung kennenlernen und ihre eigenen Handlungsspielräume und Begleitungsfertigkeiten erweitern. Sie sollten das Phänomen der Übertragung und Gegenübertragung kennen und die Abgrenzung und Unterscheidung von Sterbe- und Trauerbegleitung nachvollziehen können. Es ist wichtig, die Grenzen zwischen Therapie und Beratung benennen zu können und eigene Grenzen zu erkennen.</w:t>
      </w:r>
    </w:p>
    <w:p w14:paraId="02D036BF"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lastRenderedPageBreak/>
        <w:t>Auch wenn Trauer keine Krankheit ist, kann sie sehr wohl krank machen. Hier gilt es genau die jeweiligen Trauersymptome und Ressourcen der Trauernden zu beobachten und zu erkennen, wann es evtl. auch (Trauma-)therapeutische Unterstützung braucht.</w:t>
      </w:r>
    </w:p>
    <w:p w14:paraId="08D0FA29"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Style w:val="Fett"/>
          <w:rFonts w:ascii="Roboto" w:hAnsi="Roboto"/>
          <w:color w:val="404248"/>
          <w:sz w:val="26"/>
          <w:szCs w:val="26"/>
        </w:rPr>
        <w:t>Die Inhalte und der Aufbau der Fortbildungen sollten dabei dem Dreischritt </w:t>
      </w:r>
    </w:p>
    <w:p w14:paraId="5419A6EB" w14:textId="77777777" w:rsidR="00786233" w:rsidRDefault="00786233" w:rsidP="00786233">
      <w:pPr>
        <w:numPr>
          <w:ilvl w:val="0"/>
          <w:numId w:val="2"/>
        </w:numPr>
        <w:shd w:val="clear" w:color="auto" w:fill="FFFFFF"/>
        <w:spacing w:before="75" w:after="0"/>
        <w:rPr>
          <w:rFonts w:ascii="Roboto" w:hAnsi="Roboto"/>
          <w:color w:val="404248"/>
          <w:sz w:val="26"/>
          <w:szCs w:val="26"/>
        </w:rPr>
      </w:pPr>
      <w:r>
        <w:rPr>
          <w:rFonts w:ascii="Roboto" w:hAnsi="Roboto"/>
          <w:color w:val="404248"/>
          <w:sz w:val="26"/>
          <w:szCs w:val="26"/>
        </w:rPr>
        <w:t>Selbsterfahrung</w:t>
      </w:r>
    </w:p>
    <w:p w14:paraId="77256824" w14:textId="77777777" w:rsidR="00786233" w:rsidRDefault="00786233" w:rsidP="00786233">
      <w:pPr>
        <w:numPr>
          <w:ilvl w:val="0"/>
          <w:numId w:val="2"/>
        </w:numPr>
        <w:shd w:val="clear" w:color="auto" w:fill="FFFFFF"/>
        <w:spacing w:before="75" w:after="0"/>
        <w:rPr>
          <w:rFonts w:ascii="Roboto" w:hAnsi="Roboto"/>
          <w:color w:val="404248"/>
          <w:sz w:val="26"/>
          <w:szCs w:val="26"/>
        </w:rPr>
      </w:pPr>
      <w:r>
        <w:rPr>
          <w:rFonts w:ascii="Roboto" w:hAnsi="Roboto"/>
          <w:color w:val="404248"/>
          <w:sz w:val="26"/>
          <w:szCs w:val="26"/>
        </w:rPr>
        <w:t>Theorie-Praxis-Erarbeitung</w:t>
      </w:r>
    </w:p>
    <w:p w14:paraId="711934D8" w14:textId="77777777" w:rsidR="00786233" w:rsidRDefault="00786233" w:rsidP="00786233">
      <w:pPr>
        <w:numPr>
          <w:ilvl w:val="0"/>
          <w:numId w:val="2"/>
        </w:numPr>
        <w:shd w:val="clear" w:color="auto" w:fill="FFFFFF"/>
        <w:spacing w:before="75" w:after="0"/>
        <w:rPr>
          <w:rFonts w:ascii="Roboto" w:hAnsi="Roboto"/>
          <w:color w:val="404248"/>
          <w:sz w:val="26"/>
          <w:szCs w:val="26"/>
        </w:rPr>
      </w:pPr>
      <w:r>
        <w:rPr>
          <w:rFonts w:ascii="Roboto" w:hAnsi="Roboto"/>
          <w:color w:val="404248"/>
          <w:sz w:val="26"/>
          <w:szCs w:val="26"/>
        </w:rPr>
        <w:t>Supervision</w:t>
      </w:r>
    </w:p>
    <w:p w14:paraId="6F0D47C3"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folgen. Da sich in der Trauerbegleitung andere Fragen als in der Sterbebegleitung ergeben und damit die Vermischung von Sterbe- und Trauerbegleitung nicht weiter forciert wird, zeigt die Praxis, dass es notwendig ist, gezielt Supervision für Trauerbegleitende anzubieten.</w:t>
      </w:r>
    </w:p>
    <w:p w14:paraId="6B87096F"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Style w:val="Fett"/>
          <w:rFonts w:ascii="Roboto" w:hAnsi="Roboto"/>
          <w:color w:val="404248"/>
          <w:sz w:val="26"/>
          <w:szCs w:val="26"/>
        </w:rPr>
        <w:t>Voraussetzungen für die Teilnahme an einer Großen Basisqualifikation:</w:t>
      </w:r>
    </w:p>
    <w:p w14:paraId="3681E26F"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 xml:space="preserve">Die </w:t>
      </w:r>
      <w:proofErr w:type="spellStart"/>
      <w:proofErr w:type="gramStart"/>
      <w:r>
        <w:rPr>
          <w:rFonts w:ascii="Roboto" w:hAnsi="Roboto"/>
          <w:color w:val="404248"/>
          <w:sz w:val="26"/>
          <w:szCs w:val="26"/>
        </w:rPr>
        <w:t>Teilnehmer:innen</w:t>
      </w:r>
      <w:proofErr w:type="spellEnd"/>
      <w:proofErr w:type="gramEnd"/>
    </w:p>
    <w:p w14:paraId="2FD88096" w14:textId="77777777" w:rsidR="00786233" w:rsidRDefault="00786233" w:rsidP="00786233">
      <w:pPr>
        <w:numPr>
          <w:ilvl w:val="0"/>
          <w:numId w:val="3"/>
        </w:numPr>
        <w:shd w:val="clear" w:color="auto" w:fill="FFFFFF"/>
        <w:spacing w:before="75" w:after="0"/>
        <w:rPr>
          <w:rFonts w:ascii="Roboto" w:hAnsi="Roboto"/>
          <w:color w:val="404248"/>
          <w:sz w:val="26"/>
          <w:szCs w:val="26"/>
        </w:rPr>
      </w:pPr>
      <w:r>
        <w:rPr>
          <w:rFonts w:ascii="Roboto" w:hAnsi="Roboto"/>
          <w:color w:val="404248"/>
          <w:sz w:val="26"/>
          <w:szCs w:val="26"/>
        </w:rPr>
        <w:t>haben in der Regel ehren- oder hauptamtliche Erfahrung im Praxisfeld Trauer</w:t>
      </w:r>
    </w:p>
    <w:p w14:paraId="1FC9C02E" w14:textId="77777777" w:rsidR="00786233" w:rsidRDefault="00786233" w:rsidP="00786233">
      <w:pPr>
        <w:numPr>
          <w:ilvl w:val="0"/>
          <w:numId w:val="3"/>
        </w:numPr>
        <w:shd w:val="clear" w:color="auto" w:fill="FFFFFF"/>
        <w:spacing w:before="75" w:after="0"/>
        <w:rPr>
          <w:rFonts w:ascii="Roboto" w:hAnsi="Roboto"/>
          <w:color w:val="404248"/>
          <w:sz w:val="26"/>
          <w:szCs w:val="26"/>
        </w:rPr>
      </w:pPr>
      <w:r>
        <w:rPr>
          <w:rFonts w:ascii="Roboto" w:hAnsi="Roboto"/>
          <w:color w:val="404248"/>
          <w:sz w:val="26"/>
          <w:szCs w:val="26"/>
        </w:rPr>
        <w:t>haben ein Mindestalter von 18 Jahren</w:t>
      </w:r>
    </w:p>
    <w:p w14:paraId="19DE5558" w14:textId="77777777" w:rsidR="00786233" w:rsidRDefault="00786233" w:rsidP="00786233">
      <w:pPr>
        <w:numPr>
          <w:ilvl w:val="0"/>
          <w:numId w:val="3"/>
        </w:numPr>
        <w:shd w:val="clear" w:color="auto" w:fill="FFFFFF"/>
        <w:spacing w:before="75" w:after="0"/>
        <w:rPr>
          <w:rFonts w:ascii="Roboto" w:hAnsi="Roboto"/>
          <w:color w:val="404248"/>
          <w:sz w:val="26"/>
          <w:szCs w:val="26"/>
        </w:rPr>
      </w:pPr>
      <w:r>
        <w:rPr>
          <w:rFonts w:ascii="Roboto" w:hAnsi="Roboto"/>
          <w:color w:val="404248"/>
          <w:sz w:val="26"/>
          <w:szCs w:val="26"/>
        </w:rPr>
        <w:t>haben eine Bereitschaft zur Reflexion und Selbsterfahrung</w:t>
      </w:r>
    </w:p>
    <w:p w14:paraId="017CC007" w14:textId="77777777" w:rsidR="00786233" w:rsidRDefault="00786233" w:rsidP="00786233">
      <w:pPr>
        <w:numPr>
          <w:ilvl w:val="0"/>
          <w:numId w:val="3"/>
        </w:numPr>
        <w:shd w:val="clear" w:color="auto" w:fill="FFFFFF"/>
        <w:spacing w:before="75" w:after="0"/>
        <w:rPr>
          <w:rFonts w:ascii="Roboto" w:hAnsi="Roboto"/>
          <w:color w:val="404248"/>
          <w:sz w:val="26"/>
          <w:szCs w:val="26"/>
        </w:rPr>
      </w:pPr>
      <w:r>
        <w:rPr>
          <w:rFonts w:ascii="Roboto" w:hAnsi="Roboto"/>
          <w:color w:val="404248"/>
          <w:sz w:val="26"/>
          <w:szCs w:val="26"/>
        </w:rPr>
        <w:t>sind psychisch belastbar</w:t>
      </w:r>
    </w:p>
    <w:p w14:paraId="29DF82B8" w14:textId="77777777" w:rsidR="00786233" w:rsidRDefault="00786233" w:rsidP="00786233">
      <w:pPr>
        <w:numPr>
          <w:ilvl w:val="0"/>
          <w:numId w:val="3"/>
        </w:numPr>
        <w:shd w:val="clear" w:color="auto" w:fill="FFFFFF"/>
        <w:spacing w:before="75" w:after="0"/>
        <w:rPr>
          <w:rFonts w:ascii="Roboto" w:hAnsi="Roboto"/>
          <w:color w:val="404248"/>
          <w:sz w:val="26"/>
          <w:szCs w:val="26"/>
        </w:rPr>
      </w:pPr>
      <w:r>
        <w:rPr>
          <w:rFonts w:ascii="Roboto" w:hAnsi="Roboto"/>
          <w:color w:val="404248"/>
          <w:sz w:val="26"/>
          <w:szCs w:val="26"/>
        </w:rPr>
        <w:t>sind bereit sich mit der eigenen Lern- und Trauerbiografie auseinanderzusetzen.</w:t>
      </w:r>
    </w:p>
    <w:p w14:paraId="7EA68CD5" w14:textId="77777777" w:rsidR="00786233" w:rsidRDefault="00786233" w:rsidP="00786233">
      <w:pPr>
        <w:numPr>
          <w:ilvl w:val="0"/>
          <w:numId w:val="3"/>
        </w:numPr>
        <w:shd w:val="clear" w:color="auto" w:fill="FFFFFF"/>
        <w:spacing w:before="75" w:after="0"/>
        <w:rPr>
          <w:rFonts w:ascii="Roboto" w:hAnsi="Roboto"/>
          <w:color w:val="404248"/>
          <w:sz w:val="26"/>
          <w:szCs w:val="26"/>
        </w:rPr>
      </w:pPr>
      <w:r>
        <w:rPr>
          <w:rFonts w:ascii="Roboto" w:hAnsi="Roboto"/>
          <w:color w:val="404248"/>
          <w:sz w:val="26"/>
          <w:szCs w:val="26"/>
        </w:rPr>
        <w:t>haben Respekt vor Menschen verschiedener Weltanschauungen und Lebensentwürfen</w:t>
      </w:r>
    </w:p>
    <w:p w14:paraId="5675B15D" w14:textId="77777777" w:rsidR="00786233" w:rsidRDefault="00786233" w:rsidP="00786233">
      <w:pPr>
        <w:pStyle w:val="StandardWeb"/>
        <w:shd w:val="clear" w:color="auto" w:fill="FFFFFF"/>
        <w:spacing w:before="0" w:beforeAutospacing="0" w:after="300" w:afterAutospacing="0"/>
        <w:rPr>
          <w:rFonts w:ascii="Roboto" w:hAnsi="Roboto"/>
          <w:color w:val="404248"/>
          <w:sz w:val="26"/>
          <w:szCs w:val="26"/>
        </w:rPr>
      </w:pPr>
      <w:r>
        <w:rPr>
          <w:rFonts w:ascii="Roboto" w:hAnsi="Roboto"/>
          <w:color w:val="404248"/>
          <w:sz w:val="26"/>
          <w:szCs w:val="26"/>
        </w:rPr>
        <w:t>Für die Inhalte heißt das in den einzelnen Bereichen konkret die Bearbeitung folgender Themen:</w:t>
      </w:r>
    </w:p>
    <w:p w14:paraId="7C222741" w14:textId="77777777" w:rsidR="00786233" w:rsidRDefault="00786233" w:rsidP="00786233">
      <w:pPr>
        <w:shd w:val="clear" w:color="auto" w:fill="FBBA00"/>
        <w:rPr>
          <w:rFonts w:ascii="Roboto" w:hAnsi="Roboto"/>
          <w:color w:val="005199"/>
          <w:sz w:val="26"/>
          <w:szCs w:val="26"/>
        </w:rPr>
      </w:pPr>
      <w:r>
        <w:rPr>
          <w:rFonts w:ascii="Roboto" w:hAnsi="Roboto"/>
          <w:color w:val="005199"/>
          <w:sz w:val="26"/>
          <w:szCs w:val="26"/>
        </w:rPr>
        <w:t xml:space="preserve">Fachkompetenz - Die </w:t>
      </w:r>
      <w:proofErr w:type="spellStart"/>
      <w:proofErr w:type="gramStart"/>
      <w:r>
        <w:rPr>
          <w:rFonts w:ascii="Roboto" w:hAnsi="Roboto"/>
          <w:color w:val="005199"/>
          <w:sz w:val="26"/>
          <w:szCs w:val="26"/>
        </w:rPr>
        <w:t>Teilnehmer:innen</w:t>
      </w:r>
      <w:proofErr w:type="spellEnd"/>
      <w:proofErr w:type="gramEnd"/>
    </w:p>
    <w:p w14:paraId="4548ED16"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wissen um die historische Entwicklung von Theorien und Modellen über Trauerprozesse</w:t>
      </w:r>
    </w:p>
    <w:p w14:paraId="19BC443B"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wissen um aktuelle theoretische Entwicklungen und Studienlage, sowie die Fähigkeit, einen theoretisch fundierten Standpunkt zu vertreten</w:t>
      </w:r>
    </w:p>
    <w:p w14:paraId="669239BD"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haben die Bereitschaft und Fähigkeit, zukünftige Entwicklungen kritisch zu reflektieren</w:t>
      </w:r>
    </w:p>
    <w:p w14:paraId="12BDEB3E"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haben die Fähigkeit, Theoriewissen im Rahmen praktischer Begleitungen anzuwenden</w:t>
      </w:r>
    </w:p>
    <w:p w14:paraId="1AF66C5D"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haben die Fähigkeit, Begleitungs- bzw. Beratungsprozesse auf dem Hintergrund des erworbenen Theoriewissens zu reflektieren</w:t>
      </w:r>
    </w:p>
    <w:p w14:paraId="7AA7E028"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lastRenderedPageBreak/>
        <w:t>haben die Fähigkeit, Risikofaktoren, Ressourcen und Symptome in einem individuellen Trauerprozess zu identifizieren</w:t>
      </w:r>
    </w:p>
    <w:p w14:paraId="154F5D76"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haben die Fähigkeit, Trauerprozesse einzuschätzen als erschwert oder nicht erschwert</w:t>
      </w:r>
    </w:p>
    <w:p w14:paraId="20C14652"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haben die Fähigkeit zur Differenzierung zwischen Trauerprozess, Psychotrauma und Depressiven Erkrankungen</w:t>
      </w:r>
    </w:p>
    <w:p w14:paraId="31B37216"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haben ein Grundverständnis, was mit der ICD-Diagnose „Anhaltende Trauerstörung“ gemeint ist</w:t>
      </w:r>
    </w:p>
    <w:p w14:paraId="4C2C759B"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haben die Fähigkeit, Begleitung und Methoden/Interventionen anzupassen an individuelle Bedürfnisse und den Zeitpunkt der Begleitung im jeweiligen Trauerprozess</w:t>
      </w:r>
    </w:p>
    <w:p w14:paraId="60A89D50"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haben die Fähigkeit, kreative und kognitive Methoden in ihrer Wirkung einschätzen und gezielt für die jeweiligen Bedürfnisse von Trauernden einzusetzen</w:t>
      </w:r>
    </w:p>
    <w:p w14:paraId="3FA7F661"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haben die Kompetenz, begründete Einschätzung treffen zu können, ob haupt- oder ehrenamtliche Begleitung oder Psychotherapie angemessen sind, ob bei Gruppenangeboten offene, geschlossene oder Selbsthilfe-Gruppen angemessen sind</w:t>
      </w:r>
    </w:p>
    <w:p w14:paraId="29A3CBCB"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können Trauerbegleitung und Sterbebegleitung abgrenzen und unterscheiden</w:t>
      </w:r>
    </w:p>
    <w:p w14:paraId="0BCDFB73"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erwerben umfassendes Wissen über Gruppenprozesse und Gruppenleitung</w:t>
      </w:r>
    </w:p>
    <w:p w14:paraId="78340FF0"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wissen um die systemische Wirkung und Zusammenhänge von Trauer – können sie erkennen und wahrnehmen</w:t>
      </w:r>
    </w:p>
    <w:p w14:paraId="00546DFE" w14:textId="77777777" w:rsidR="00786233" w:rsidRDefault="00786233" w:rsidP="00786233">
      <w:pPr>
        <w:numPr>
          <w:ilvl w:val="0"/>
          <w:numId w:val="4"/>
        </w:numPr>
        <w:shd w:val="clear" w:color="auto" w:fill="F9F9F9"/>
        <w:spacing w:before="75" w:after="0"/>
        <w:rPr>
          <w:rFonts w:ascii="Roboto" w:hAnsi="Roboto"/>
          <w:color w:val="404248"/>
          <w:sz w:val="26"/>
          <w:szCs w:val="26"/>
        </w:rPr>
      </w:pPr>
      <w:r>
        <w:rPr>
          <w:rFonts w:ascii="Roboto" w:hAnsi="Roboto"/>
          <w:color w:val="404248"/>
          <w:sz w:val="26"/>
          <w:szCs w:val="26"/>
        </w:rPr>
        <w:t>wissen um die Grenzen eigener Fachkompetenzen</w:t>
      </w:r>
    </w:p>
    <w:p w14:paraId="420C49DE" w14:textId="77777777" w:rsidR="00786233" w:rsidRDefault="00786233" w:rsidP="00786233">
      <w:pPr>
        <w:shd w:val="clear" w:color="auto" w:fill="FBBA00"/>
        <w:spacing w:before="0"/>
        <w:rPr>
          <w:rFonts w:ascii="Roboto" w:hAnsi="Roboto"/>
          <w:color w:val="005199"/>
          <w:sz w:val="26"/>
          <w:szCs w:val="26"/>
        </w:rPr>
      </w:pPr>
      <w:r>
        <w:rPr>
          <w:rFonts w:ascii="Roboto" w:hAnsi="Roboto"/>
          <w:color w:val="005199"/>
          <w:sz w:val="26"/>
          <w:szCs w:val="26"/>
        </w:rPr>
        <w:t xml:space="preserve">Methodenkompetenz - Die </w:t>
      </w:r>
      <w:proofErr w:type="spellStart"/>
      <w:proofErr w:type="gramStart"/>
      <w:r>
        <w:rPr>
          <w:rFonts w:ascii="Roboto" w:hAnsi="Roboto"/>
          <w:color w:val="005199"/>
          <w:sz w:val="26"/>
          <w:szCs w:val="26"/>
        </w:rPr>
        <w:t>Teilnehmer:innen</w:t>
      </w:r>
      <w:proofErr w:type="spellEnd"/>
      <w:proofErr w:type="gramEnd"/>
    </w:p>
    <w:p w14:paraId="6C7AA403" w14:textId="77777777" w:rsidR="00786233" w:rsidRDefault="00786233" w:rsidP="00786233">
      <w:pPr>
        <w:numPr>
          <w:ilvl w:val="0"/>
          <w:numId w:val="5"/>
        </w:numPr>
        <w:shd w:val="clear" w:color="auto" w:fill="F9F9F9"/>
        <w:spacing w:before="75" w:after="0"/>
        <w:rPr>
          <w:rFonts w:ascii="Roboto" w:hAnsi="Roboto"/>
          <w:color w:val="404248"/>
          <w:sz w:val="26"/>
          <w:szCs w:val="26"/>
        </w:rPr>
      </w:pPr>
      <w:r>
        <w:rPr>
          <w:rFonts w:ascii="Roboto" w:hAnsi="Roboto"/>
          <w:color w:val="404248"/>
          <w:sz w:val="26"/>
          <w:szCs w:val="26"/>
        </w:rPr>
        <w:t>kennen (kreative und ressourcenorientierte) Methoden für die Begleitung Trauernder und können sie adäquat einsetzen</w:t>
      </w:r>
    </w:p>
    <w:p w14:paraId="37F2F190" w14:textId="77777777" w:rsidR="00786233" w:rsidRDefault="00786233" w:rsidP="00786233">
      <w:pPr>
        <w:numPr>
          <w:ilvl w:val="0"/>
          <w:numId w:val="5"/>
        </w:numPr>
        <w:shd w:val="clear" w:color="auto" w:fill="F9F9F9"/>
        <w:spacing w:before="75" w:after="0"/>
        <w:rPr>
          <w:rFonts w:ascii="Roboto" w:hAnsi="Roboto"/>
          <w:color w:val="404248"/>
          <w:sz w:val="26"/>
          <w:szCs w:val="26"/>
        </w:rPr>
      </w:pPr>
      <w:r>
        <w:rPr>
          <w:rFonts w:ascii="Roboto" w:hAnsi="Roboto"/>
          <w:color w:val="404248"/>
          <w:sz w:val="26"/>
          <w:szCs w:val="26"/>
        </w:rPr>
        <w:t>kennen Kriseninterventionen und haben die Fähigkeit, auf Krisen zu reagieren</w:t>
      </w:r>
    </w:p>
    <w:p w14:paraId="7E29FF7E" w14:textId="77777777" w:rsidR="00786233" w:rsidRDefault="00786233" w:rsidP="00786233">
      <w:pPr>
        <w:numPr>
          <w:ilvl w:val="0"/>
          <w:numId w:val="5"/>
        </w:numPr>
        <w:shd w:val="clear" w:color="auto" w:fill="F9F9F9"/>
        <w:spacing w:before="75" w:after="0"/>
        <w:rPr>
          <w:rFonts w:ascii="Roboto" w:hAnsi="Roboto"/>
          <w:color w:val="404248"/>
          <w:sz w:val="26"/>
          <w:szCs w:val="26"/>
        </w:rPr>
      </w:pPr>
      <w:r>
        <w:rPr>
          <w:rFonts w:ascii="Roboto" w:hAnsi="Roboto"/>
          <w:color w:val="404248"/>
          <w:sz w:val="26"/>
          <w:szCs w:val="26"/>
        </w:rPr>
        <w:t>können Einzel- und Gruppenprozesse in der Begleitung gestalten und begleiten</w:t>
      </w:r>
    </w:p>
    <w:p w14:paraId="2C3B9157" w14:textId="77777777" w:rsidR="00786233" w:rsidRDefault="00786233" w:rsidP="00786233">
      <w:pPr>
        <w:numPr>
          <w:ilvl w:val="0"/>
          <w:numId w:val="5"/>
        </w:numPr>
        <w:shd w:val="clear" w:color="auto" w:fill="F9F9F9"/>
        <w:spacing w:before="75" w:after="0"/>
        <w:rPr>
          <w:rFonts w:ascii="Roboto" w:hAnsi="Roboto"/>
          <w:color w:val="404248"/>
          <w:sz w:val="26"/>
          <w:szCs w:val="26"/>
        </w:rPr>
      </w:pPr>
      <w:r>
        <w:rPr>
          <w:rFonts w:ascii="Roboto" w:hAnsi="Roboto"/>
          <w:color w:val="404248"/>
          <w:sz w:val="26"/>
          <w:szCs w:val="26"/>
        </w:rPr>
        <w:t>kennen Rituale und können sie adäquat einsetzen (beispielhafte Kenntnis und kritische Würdigung)</w:t>
      </w:r>
    </w:p>
    <w:p w14:paraId="04438728" w14:textId="77777777" w:rsidR="00786233" w:rsidRDefault="00786233" w:rsidP="00786233">
      <w:pPr>
        <w:numPr>
          <w:ilvl w:val="0"/>
          <w:numId w:val="5"/>
        </w:numPr>
        <w:shd w:val="clear" w:color="auto" w:fill="F9F9F9"/>
        <w:spacing w:before="75" w:after="0"/>
        <w:rPr>
          <w:rFonts w:ascii="Roboto" w:hAnsi="Roboto"/>
          <w:color w:val="404248"/>
          <w:sz w:val="26"/>
          <w:szCs w:val="26"/>
        </w:rPr>
      </w:pPr>
      <w:r>
        <w:rPr>
          <w:rFonts w:ascii="Roboto" w:hAnsi="Roboto"/>
          <w:color w:val="404248"/>
          <w:sz w:val="26"/>
          <w:szCs w:val="26"/>
        </w:rPr>
        <w:t>lernen Gesprächsführung kennen und können sie anwenden.</w:t>
      </w:r>
    </w:p>
    <w:p w14:paraId="2DA4C720" w14:textId="77777777" w:rsidR="00786233" w:rsidRDefault="00786233" w:rsidP="00786233">
      <w:pPr>
        <w:shd w:val="clear" w:color="auto" w:fill="FBBA00"/>
        <w:spacing w:before="0"/>
        <w:rPr>
          <w:rFonts w:ascii="Roboto" w:hAnsi="Roboto"/>
          <w:color w:val="005199"/>
          <w:sz w:val="26"/>
          <w:szCs w:val="26"/>
        </w:rPr>
      </w:pPr>
      <w:r>
        <w:rPr>
          <w:rFonts w:ascii="Roboto" w:hAnsi="Roboto"/>
          <w:color w:val="005199"/>
          <w:sz w:val="26"/>
          <w:szCs w:val="26"/>
        </w:rPr>
        <w:t xml:space="preserve">Selbstkompetenz - Die </w:t>
      </w:r>
      <w:proofErr w:type="spellStart"/>
      <w:proofErr w:type="gramStart"/>
      <w:r>
        <w:rPr>
          <w:rFonts w:ascii="Roboto" w:hAnsi="Roboto"/>
          <w:color w:val="005199"/>
          <w:sz w:val="26"/>
          <w:szCs w:val="26"/>
        </w:rPr>
        <w:t>Teilnehmer:innen</w:t>
      </w:r>
      <w:proofErr w:type="spellEnd"/>
      <w:proofErr w:type="gramEnd"/>
    </w:p>
    <w:p w14:paraId="2577D5F1" w14:textId="77777777" w:rsidR="00786233" w:rsidRDefault="00786233" w:rsidP="00786233">
      <w:pPr>
        <w:numPr>
          <w:ilvl w:val="0"/>
          <w:numId w:val="6"/>
        </w:numPr>
        <w:shd w:val="clear" w:color="auto" w:fill="F9F9F9"/>
        <w:spacing w:before="75" w:after="0"/>
        <w:rPr>
          <w:rFonts w:ascii="Roboto" w:hAnsi="Roboto"/>
          <w:color w:val="404248"/>
          <w:sz w:val="26"/>
          <w:szCs w:val="26"/>
        </w:rPr>
      </w:pPr>
      <w:r>
        <w:rPr>
          <w:rFonts w:ascii="Roboto" w:hAnsi="Roboto"/>
          <w:color w:val="404248"/>
          <w:sz w:val="26"/>
          <w:szCs w:val="26"/>
        </w:rPr>
        <w:t>haben Achtung vor der eigenen Entscheidungsfähigkeit und den eigenen Werten des/der Trauernden</w:t>
      </w:r>
    </w:p>
    <w:p w14:paraId="015744B0" w14:textId="77777777" w:rsidR="00786233" w:rsidRDefault="00786233" w:rsidP="00786233">
      <w:pPr>
        <w:numPr>
          <w:ilvl w:val="0"/>
          <w:numId w:val="6"/>
        </w:numPr>
        <w:shd w:val="clear" w:color="auto" w:fill="F9F9F9"/>
        <w:spacing w:before="75" w:after="0"/>
        <w:rPr>
          <w:rFonts w:ascii="Roboto" w:hAnsi="Roboto"/>
          <w:color w:val="404248"/>
          <w:sz w:val="26"/>
          <w:szCs w:val="26"/>
        </w:rPr>
      </w:pPr>
      <w:r>
        <w:rPr>
          <w:rFonts w:ascii="Roboto" w:hAnsi="Roboto"/>
          <w:color w:val="404248"/>
          <w:sz w:val="26"/>
          <w:szCs w:val="26"/>
        </w:rPr>
        <w:t>können Haltungen und Einstellungen zu unterschiedlichen religiösen Hintergründen und zu unterschiedlichen Arten von Verlust reflektieren</w:t>
      </w:r>
    </w:p>
    <w:p w14:paraId="0BF2C804" w14:textId="77777777" w:rsidR="00786233" w:rsidRDefault="00786233" w:rsidP="00786233">
      <w:pPr>
        <w:numPr>
          <w:ilvl w:val="0"/>
          <w:numId w:val="6"/>
        </w:numPr>
        <w:shd w:val="clear" w:color="auto" w:fill="F9F9F9"/>
        <w:spacing w:before="75" w:after="0"/>
        <w:rPr>
          <w:rFonts w:ascii="Roboto" w:hAnsi="Roboto"/>
          <w:color w:val="404248"/>
          <w:sz w:val="26"/>
          <w:szCs w:val="26"/>
        </w:rPr>
      </w:pPr>
      <w:r>
        <w:rPr>
          <w:rFonts w:ascii="Roboto" w:hAnsi="Roboto"/>
          <w:color w:val="404248"/>
          <w:sz w:val="26"/>
          <w:szCs w:val="26"/>
        </w:rPr>
        <w:lastRenderedPageBreak/>
        <w:t>können die eigene Weltanschauung, Haltung und Menschenbild reflektieren</w:t>
      </w:r>
    </w:p>
    <w:p w14:paraId="7BEFFE25" w14:textId="77777777" w:rsidR="00786233" w:rsidRDefault="00786233" w:rsidP="00786233">
      <w:pPr>
        <w:numPr>
          <w:ilvl w:val="0"/>
          <w:numId w:val="6"/>
        </w:numPr>
        <w:shd w:val="clear" w:color="auto" w:fill="F9F9F9"/>
        <w:spacing w:before="75" w:after="0"/>
        <w:rPr>
          <w:rFonts w:ascii="Roboto" w:hAnsi="Roboto"/>
          <w:color w:val="404248"/>
          <w:sz w:val="26"/>
          <w:szCs w:val="26"/>
        </w:rPr>
      </w:pPr>
      <w:r>
        <w:rPr>
          <w:rFonts w:ascii="Roboto" w:hAnsi="Roboto"/>
          <w:color w:val="404248"/>
          <w:sz w:val="26"/>
          <w:szCs w:val="26"/>
        </w:rPr>
        <w:t>können die eigene Rolle und eigenen Lernprozesse reflektieren (Rollen- und Selbstreflexion)</w:t>
      </w:r>
    </w:p>
    <w:p w14:paraId="40F5BBBA" w14:textId="77777777" w:rsidR="00786233" w:rsidRDefault="00786233" w:rsidP="00786233">
      <w:pPr>
        <w:numPr>
          <w:ilvl w:val="0"/>
          <w:numId w:val="6"/>
        </w:numPr>
        <w:shd w:val="clear" w:color="auto" w:fill="F9F9F9"/>
        <w:spacing w:before="75" w:after="0"/>
        <w:rPr>
          <w:rFonts w:ascii="Roboto" w:hAnsi="Roboto"/>
          <w:color w:val="404248"/>
          <w:sz w:val="26"/>
          <w:szCs w:val="26"/>
        </w:rPr>
      </w:pPr>
      <w:r>
        <w:rPr>
          <w:rFonts w:ascii="Roboto" w:hAnsi="Roboto"/>
          <w:color w:val="404248"/>
          <w:sz w:val="26"/>
          <w:szCs w:val="26"/>
        </w:rPr>
        <w:t>lernen Methoden der Selbstreflexion – da Rollenreflexion und Selbstreflexion ständige Prozesse sind.</w:t>
      </w:r>
    </w:p>
    <w:p w14:paraId="2E2FAE8E" w14:textId="77777777" w:rsidR="00786233" w:rsidRDefault="00786233" w:rsidP="00786233">
      <w:pPr>
        <w:numPr>
          <w:ilvl w:val="0"/>
          <w:numId w:val="6"/>
        </w:numPr>
        <w:shd w:val="clear" w:color="auto" w:fill="F9F9F9"/>
        <w:spacing w:before="75" w:after="0"/>
        <w:rPr>
          <w:rFonts w:ascii="Roboto" w:hAnsi="Roboto"/>
          <w:color w:val="404248"/>
          <w:sz w:val="26"/>
          <w:szCs w:val="26"/>
        </w:rPr>
      </w:pPr>
      <w:r>
        <w:rPr>
          <w:rFonts w:ascii="Roboto" w:hAnsi="Roboto"/>
          <w:color w:val="404248"/>
          <w:sz w:val="26"/>
          <w:szCs w:val="26"/>
        </w:rPr>
        <w:t>lernen Methoden der Selbstfürsorge (Psychohygiene) und können sie anwenden</w:t>
      </w:r>
    </w:p>
    <w:p w14:paraId="76484B35" w14:textId="77777777" w:rsidR="00786233" w:rsidRDefault="00786233" w:rsidP="00786233">
      <w:pPr>
        <w:shd w:val="clear" w:color="auto" w:fill="FBBA00"/>
        <w:spacing w:before="0"/>
        <w:rPr>
          <w:rFonts w:ascii="Roboto" w:hAnsi="Roboto"/>
          <w:color w:val="005199"/>
          <w:sz w:val="26"/>
          <w:szCs w:val="26"/>
        </w:rPr>
      </w:pPr>
      <w:r>
        <w:rPr>
          <w:rFonts w:ascii="Roboto" w:hAnsi="Roboto"/>
          <w:color w:val="005199"/>
          <w:sz w:val="26"/>
          <w:szCs w:val="26"/>
        </w:rPr>
        <w:t xml:space="preserve">Sozialkompetenz schulen und trainieren die </w:t>
      </w:r>
      <w:proofErr w:type="spellStart"/>
      <w:proofErr w:type="gramStart"/>
      <w:r>
        <w:rPr>
          <w:rFonts w:ascii="Roboto" w:hAnsi="Roboto"/>
          <w:color w:val="005199"/>
          <w:sz w:val="26"/>
          <w:szCs w:val="26"/>
        </w:rPr>
        <w:t>Teilnehmer:innen</w:t>
      </w:r>
      <w:proofErr w:type="spellEnd"/>
      <w:proofErr w:type="gramEnd"/>
      <w:r>
        <w:rPr>
          <w:rFonts w:ascii="Roboto" w:hAnsi="Roboto"/>
          <w:color w:val="005199"/>
          <w:sz w:val="26"/>
          <w:szCs w:val="26"/>
        </w:rPr>
        <w:t xml:space="preserve"> durch</w:t>
      </w:r>
    </w:p>
    <w:p w14:paraId="4E7A3759" w14:textId="77777777" w:rsidR="00786233" w:rsidRDefault="00786233" w:rsidP="00786233">
      <w:pPr>
        <w:numPr>
          <w:ilvl w:val="0"/>
          <w:numId w:val="7"/>
        </w:numPr>
        <w:shd w:val="clear" w:color="auto" w:fill="F9F9F9"/>
        <w:spacing w:before="75" w:after="0"/>
        <w:rPr>
          <w:rFonts w:ascii="Roboto" w:hAnsi="Roboto"/>
          <w:color w:val="404248"/>
          <w:sz w:val="26"/>
          <w:szCs w:val="26"/>
        </w:rPr>
      </w:pPr>
      <w:r>
        <w:rPr>
          <w:rFonts w:ascii="Roboto" w:hAnsi="Roboto"/>
          <w:color w:val="404248"/>
          <w:sz w:val="26"/>
          <w:szCs w:val="26"/>
        </w:rPr>
        <w:t>prozesshaftes Lernen in und mit der Gruppe</w:t>
      </w:r>
    </w:p>
    <w:p w14:paraId="41AA3E5A" w14:textId="77777777" w:rsidR="00786233" w:rsidRDefault="00786233" w:rsidP="00786233">
      <w:pPr>
        <w:numPr>
          <w:ilvl w:val="0"/>
          <w:numId w:val="7"/>
        </w:numPr>
        <w:shd w:val="clear" w:color="auto" w:fill="F9F9F9"/>
        <w:spacing w:before="75" w:after="0"/>
        <w:rPr>
          <w:rFonts w:ascii="Roboto" w:hAnsi="Roboto"/>
          <w:color w:val="404248"/>
          <w:sz w:val="26"/>
          <w:szCs w:val="26"/>
        </w:rPr>
      </w:pPr>
      <w:r>
        <w:rPr>
          <w:rFonts w:ascii="Roboto" w:hAnsi="Roboto"/>
          <w:color w:val="404248"/>
          <w:sz w:val="26"/>
          <w:szCs w:val="26"/>
        </w:rPr>
        <w:t>das Begegnen von eigener und fremder Trauer</w:t>
      </w:r>
    </w:p>
    <w:p w14:paraId="3B26E78D" w14:textId="77777777" w:rsidR="00786233" w:rsidRDefault="00786233" w:rsidP="00786233">
      <w:pPr>
        <w:numPr>
          <w:ilvl w:val="0"/>
          <w:numId w:val="7"/>
        </w:numPr>
        <w:shd w:val="clear" w:color="auto" w:fill="F9F9F9"/>
        <w:spacing w:before="75" w:after="0"/>
        <w:rPr>
          <w:rFonts w:ascii="Roboto" w:hAnsi="Roboto"/>
          <w:color w:val="404248"/>
          <w:sz w:val="26"/>
          <w:szCs w:val="26"/>
        </w:rPr>
      </w:pPr>
      <w:r>
        <w:rPr>
          <w:rFonts w:ascii="Roboto" w:hAnsi="Roboto"/>
          <w:color w:val="404248"/>
          <w:sz w:val="26"/>
          <w:szCs w:val="26"/>
        </w:rPr>
        <w:t>den Umgang mit krisenhaften Situationen</w:t>
      </w:r>
    </w:p>
    <w:p w14:paraId="5E8DD26E" w14:textId="77777777" w:rsidR="00786233" w:rsidRDefault="00786233" w:rsidP="00786233">
      <w:pPr>
        <w:numPr>
          <w:ilvl w:val="0"/>
          <w:numId w:val="7"/>
        </w:numPr>
        <w:shd w:val="clear" w:color="auto" w:fill="F9F9F9"/>
        <w:spacing w:before="75" w:after="0"/>
        <w:rPr>
          <w:rFonts w:ascii="Roboto" w:hAnsi="Roboto"/>
          <w:color w:val="404248"/>
          <w:sz w:val="26"/>
          <w:szCs w:val="26"/>
        </w:rPr>
      </w:pPr>
      <w:r>
        <w:rPr>
          <w:rFonts w:ascii="Roboto" w:hAnsi="Roboto"/>
          <w:color w:val="404248"/>
          <w:sz w:val="26"/>
          <w:szCs w:val="26"/>
        </w:rPr>
        <w:t>das Erfahren und Erleben von unterschiedlichen Reaktionen und Umgangsweisen</w:t>
      </w:r>
    </w:p>
    <w:p w14:paraId="01CEA75F" w14:textId="77777777" w:rsidR="00786233" w:rsidRDefault="00786233" w:rsidP="00786233">
      <w:pPr>
        <w:numPr>
          <w:ilvl w:val="0"/>
          <w:numId w:val="7"/>
        </w:numPr>
        <w:shd w:val="clear" w:color="auto" w:fill="F9F9F9"/>
        <w:spacing w:before="75" w:after="0"/>
        <w:rPr>
          <w:rFonts w:ascii="Roboto" w:hAnsi="Roboto"/>
          <w:color w:val="404248"/>
          <w:sz w:val="26"/>
          <w:szCs w:val="26"/>
        </w:rPr>
      </w:pPr>
      <w:r>
        <w:rPr>
          <w:rFonts w:ascii="Roboto" w:hAnsi="Roboto"/>
          <w:color w:val="404248"/>
          <w:sz w:val="26"/>
          <w:szCs w:val="26"/>
        </w:rPr>
        <w:t>das wahrnehmen von eigenen Gefühlen und denen der Trauernden</w:t>
      </w:r>
    </w:p>
    <w:p w14:paraId="6FF7A014" w14:textId="77777777" w:rsidR="00786233" w:rsidRDefault="00786233" w:rsidP="00786233">
      <w:pPr>
        <w:numPr>
          <w:ilvl w:val="0"/>
          <w:numId w:val="7"/>
        </w:numPr>
        <w:shd w:val="clear" w:color="auto" w:fill="F9F9F9"/>
        <w:spacing w:before="75" w:after="0"/>
        <w:rPr>
          <w:rFonts w:ascii="Roboto" w:hAnsi="Roboto"/>
          <w:color w:val="404248"/>
          <w:sz w:val="26"/>
          <w:szCs w:val="26"/>
        </w:rPr>
      </w:pPr>
      <w:r>
        <w:rPr>
          <w:rFonts w:ascii="Roboto" w:hAnsi="Roboto"/>
          <w:color w:val="404248"/>
          <w:sz w:val="26"/>
          <w:szCs w:val="26"/>
        </w:rPr>
        <w:t>den Umgang mit eigenen Gefühlen und denen der Trauernden</w:t>
      </w:r>
    </w:p>
    <w:p w14:paraId="09C524CB" w14:textId="77777777" w:rsidR="00786233" w:rsidRDefault="00786233" w:rsidP="00786233">
      <w:pPr>
        <w:shd w:val="clear" w:color="auto" w:fill="FBBA00"/>
        <w:spacing w:before="0"/>
        <w:rPr>
          <w:rFonts w:ascii="Roboto" w:hAnsi="Roboto"/>
          <w:color w:val="005199"/>
          <w:sz w:val="26"/>
          <w:szCs w:val="26"/>
        </w:rPr>
      </w:pPr>
      <w:r>
        <w:rPr>
          <w:rFonts w:ascii="Roboto" w:hAnsi="Roboto"/>
          <w:color w:val="005199"/>
          <w:sz w:val="26"/>
          <w:szCs w:val="26"/>
        </w:rPr>
        <w:t xml:space="preserve">Handlungskompetenz - die </w:t>
      </w:r>
      <w:proofErr w:type="spellStart"/>
      <w:proofErr w:type="gramStart"/>
      <w:r>
        <w:rPr>
          <w:rFonts w:ascii="Roboto" w:hAnsi="Roboto"/>
          <w:color w:val="005199"/>
          <w:sz w:val="26"/>
          <w:szCs w:val="26"/>
        </w:rPr>
        <w:t>Teilnehmer:innen</w:t>
      </w:r>
      <w:proofErr w:type="spellEnd"/>
      <w:proofErr w:type="gramEnd"/>
    </w:p>
    <w:p w14:paraId="6B213E29" w14:textId="77777777" w:rsidR="00786233" w:rsidRDefault="00786233" w:rsidP="00786233">
      <w:pPr>
        <w:numPr>
          <w:ilvl w:val="0"/>
          <w:numId w:val="8"/>
        </w:numPr>
        <w:shd w:val="clear" w:color="auto" w:fill="F9F9F9"/>
        <w:spacing w:before="75" w:after="0"/>
        <w:rPr>
          <w:rFonts w:ascii="Roboto" w:hAnsi="Roboto"/>
          <w:color w:val="404248"/>
          <w:sz w:val="26"/>
          <w:szCs w:val="26"/>
        </w:rPr>
      </w:pPr>
      <w:r>
        <w:rPr>
          <w:rFonts w:ascii="Roboto" w:hAnsi="Roboto"/>
          <w:color w:val="404248"/>
          <w:sz w:val="26"/>
          <w:szCs w:val="26"/>
        </w:rPr>
        <w:t>können Gesprächsführung anwenden</w:t>
      </w:r>
    </w:p>
    <w:p w14:paraId="755A907F" w14:textId="77777777" w:rsidR="00786233" w:rsidRDefault="00786233" w:rsidP="00786233">
      <w:pPr>
        <w:numPr>
          <w:ilvl w:val="0"/>
          <w:numId w:val="8"/>
        </w:numPr>
        <w:shd w:val="clear" w:color="auto" w:fill="F9F9F9"/>
        <w:spacing w:before="75" w:after="0"/>
        <w:rPr>
          <w:rFonts w:ascii="Roboto" w:hAnsi="Roboto"/>
          <w:color w:val="404248"/>
          <w:sz w:val="26"/>
          <w:szCs w:val="26"/>
        </w:rPr>
      </w:pPr>
      <w:r>
        <w:rPr>
          <w:rFonts w:ascii="Roboto" w:hAnsi="Roboto"/>
          <w:color w:val="404248"/>
          <w:sz w:val="26"/>
          <w:szCs w:val="26"/>
        </w:rPr>
        <w:t>können Prozesse gestalten</w:t>
      </w:r>
    </w:p>
    <w:p w14:paraId="2E663DAA" w14:textId="77777777" w:rsidR="00786233" w:rsidRDefault="00786233" w:rsidP="00786233">
      <w:pPr>
        <w:numPr>
          <w:ilvl w:val="1"/>
          <w:numId w:val="8"/>
        </w:numPr>
        <w:pBdr>
          <w:left w:val="single" w:sz="6" w:space="8" w:color="F0F0F0"/>
        </w:pBdr>
        <w:shd w:val="clear" w:color="auto" w:fill="F9F9F9"/>
        <w:spacing w:before="75" w:after="0"/>
        <w:rPr>
          <w:rFonts w:ascii="Roboto" w:hAnsi="Roboto"/>
          <w:color w:val="404248"/>
          <w:sz w:val="26"/>
          <w:szCs w:val="26"/>
        </w:rPr>
      </w:pPr>
      <w:r>
        <w:rPr>
          <w:rFonts w:ascii="Roboto" w:hAnsi="Roboto"/>
          <w:color w:val="404248"/>
          <w:sz w:val="26"/>
          <w:szCs w:val="26"/>
        </w:rPr>
        <w:t>Erstgespräch</w:t>
      </w:r>
    </w:p>
    <w:p w14:paraId="23588165" w14:textId="77777777" w:rsidR="00786233" w:rsidRDefault="00786233" w:rsidP="00786233">
      <w:pPr>
        <w:numPr>
          <w:ilvl w:val="1"/>
          <w:numId w:val="8"/>
        </w:numPr>
        <w:pBdr>
          <w:left w:val="single" w:sz="6" w:space="8" w:color="F0F0F0"/>
        </w:pBdr>
        <w:shd w:val="clear" w:color="auto" w:fill="F9F9F9"/>
        <w:spacing w:before="75" w:after="0"/>
        <w:rPr>
          <w:rFonts w:ascii="Roboto" w:hAnsi="Roboto"/>
          <w:color w:val="404248"/>
          <w:sz w:val="26"/>
          <w:szCs w:val="26"/>
        </w:rPr>
      </w:pPr>
      <w:r>
        <w:rPr>
          <w:rFonts w:ascii="Roboto" w:hAnsi="Roboto"/>
          <w:color w:val="404248"/>
          <w:sz w:val="26"/>
          <w:szCs w:val="26"/>
        </w:rPr>
        <w:t>Kontrakte, Kontraktgestaltung</w:t>
      </w:r>
    </w:p>
    <w:p w14:paraId="1568C2FB" w14:textId="77777777" w:rsidR="00786233" w:rsidRDefault="00786233" w:rsidP="00786233">
      <w:pPr>
        <w:numPr>
          <w:ilvl w:val="1"/>
          <w:numId w:val="8"/>
        </w:numPr>
        <w:pBdr>
          <w:left w:val="single" w:sz="6" w:space="8" w:color="F0F0F0"/>
        </w:pBdr>
        <w:shd w:val="clear" w:color="auto" w:fill="F9F9F9"/>
        <w:spacing w:before="75" w:after="0"/>
        <w:rPr>
          <w:rFonts w:ascii="Roboto" w:hAnsi="Roboto"/>
          <w:color w:val="404248"/>
          <w:sz w:val="26"/>
          <w:szCs w:val="26"/>
        </w:rPr>
      </w:pPr>
      <w:r>
        <w:rPr>
          <w:rFonts w:ascii="Roboto" w:hAnsi="Roboto"/>
          <w:color w:val="404248"/>
          <w:sz w:val="26"/>
          <w:szCs w:val="26"/>
        </w:rPr>
        <w:t>Abschlussgestaltung</w:t>
      </w:r>
    </w:p>
    <w:p w14:paraId="6F0CCF01" w14:textId="77777777" w:rsidR="00786233" w:rsidRDefault="00786233" w:rsidP="00786233">
      <w:pPr>
        <w:numPr>
          <w:ilvl w:val="0"/>
          <w:numId w:val="8"/>
        </w:numPr>
        <w:shd w:val="clear" w:color="auto" w:fill="F9F9F9"/>
        <w:spacing w:before="75" w:after="0"/>
        <w:rPr>
          <w:rFonts w:ascii="Roboto" w:hAnsi="Roboto"/>
          <w:color w:val="404248"/>
          <w:sz w:val="26"/>
          <w:szCs w:val="26"/>
        </w:rPr>
      </w:pPr>
      <w:r>
        <w:rPr>
          <w:rFonts w:ascii="Roboto" w:hAnsi="Roboto"/>
          <w:color w:val="404248"/>
          <w:sz w:val="26"/>
          <w:szCs w:val="26"/>
        </w:rPr>
        <w:t>können mit Ressourcen und Grenzen umgehen</w:t>
      </w:r>
    </w:p>
    <w:p w14:paraId="596E3F90" w14:textId="77777777" w:rsidR="00786233" w:rsidRDefault="00786233" w:rsidP="00786233">
      <w:pPr>
        <w:numPr>
          <w:ilvl w:val="1"/>
          <w:numId w:val="8"/>
        </w:numPr>
        <w:pBdr>
          <w:left w:val="single" w:sz="6" w:space="8" w:color="F0F0F0"/>
        </w:pBdr>
        <w:shd w:val="clear" w:color="auto" w:fill="F9F9F9"/>
        <w:spacing w:before="75" w:after="0"/>
        <w:rPr>
          <w:rFonts w:ascii="Roboto" w:hAnsi="Roboto"/>
          <w:color w:val="404248"/>
          <w:sz w:val="26"/>
          <w:szCs w:val="26"/>
        </w:rPr>
      </w:pPr>
      <w:r>
        <w:rPr>
          <w:rFonts w:ascii="Roboto" w:hAnsi="Roboto"/>
          <w:color w:val="404248"/>
          <w:sz w:val="26"/>
          <w:szCs w:val="26"/>
        </w:rPr>
        <w:t>der Begleitenden</w:t>
      </w:r>
    </w:p>
    <w:p w14:paraId="75896E39" w14:textId="77777777" w:rsidR="00786233" w:rsidRDefault="00786233" w:rsidP="00786233">
      <w:pPr>
        <w:numPr>
          <w:ilvl w:val="1"/>
          <w:numId w:val="8"/>
        </w:numPr>
        <w:pBdr>
          <w:left w:val="single" w:sz="6" w:space="8" w:color="F0F0F0"/>
        </w:pBdr>
        <w:shd w:val="clear" w:color="auto" w:fill="F9F9F9"/>
        <w:spacing w:before="75" w:after="0"/>
        <w:rPr>
          <w:rFonts w:ascii="Roboto" w:hAnsi="Roboto"/>
          <w:color w:val="404248"/>
          <w:sz w:val="26"/>
          <w:szCs w:val="26"/>
        </w:rPr>
      </w:pPr>
      <w:r>
        <w:rPr>
          <w:rFonts w:ascii="Roboto" w:hAnsi="Roboto"/>
          <w:color w:val="404248"/>
          <w:sz w:val="26"/>
          <w:szCs w:val="26"/>
        </w:rPr>
        <w:t>der Begleiteten</w:t>
      </w:r>
    </w:p>
    <w:p w14:paraId="345664AA" w14:textId="77777777" w:rsidR="00786233" w:rsidRDefault="00786233" w:rsidP="00786233">
      <w:pPr>
        <w:shd w:val="clear" w:color="auto" w:fill="FBBA00"/>
        <w:spacing w:before="0"/>
        <w:rPr>
          <w:rFonts w:ascii="Roboto" w:hAnsi="Roboto"/>
          <w:color w:val="005199"/>
          <w:sz w:val="26"/>
          <w:szCs w:val="26"/>
        </w:rPr>
      </w:pPr>
      <w:r>
        <w:rPr>
          <w:rFonts w:ascii="Roboto" w:hAnsi="Roboto"/>
          <w:color w:val="005199"/>
          <w:sz w:val="26"/>
          <w:szCs w:val="26"/>
        </w:rPr>
        <w:t>Methodische Arbeitsformen</w:t>
      </w:r>
    </w:p>
    <w:p w14:paraId="71608D38"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Wünschenswert ist eine begleitete Praxis der Teilnehmenden, Auf jeden Fall sollte ein Praxistransfer durch Fallbesprechung, Rollenspiel, Simulation stattfinden.</w:t>
      </w:r>
    </w:p>
    <w:p w14:paraId="201697C7"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Die Vermittlung der Inhalte sollte sich durch kreative Methoden auszeichnen, die das eigene Erleben der Teilnehmenden und die Praxis der Trauerbegleitung unterstützen.</w:t>
      </w:r>
    </w:p>
    <w:p w14:paraId="1DC97FA4" w14:textId="77777777" w:rsidR="00786233" w:rsidRDefault="00786233" w:rsidP="00786233">
      <w:pPr>
        <w:shd w:val="clear" w:color="auto" w:fill="FBBA00"/>
        <w:rPr>
          <w:rFonts w:ascii="Roboto" w:hAnsi="Roboto"/>
          <w:color w:val="005199"/>
          <w:sz w:val="26"/>
          <w:szCs w:val="26"/>
        </w:rPr>
      </w:pPr>
      <w:r>
        <w:rPr>
          <w:rFonts w:ascii="Roboto" w:hAnsi="Roboto"/>
          <w:color w:val="005199"/>
          <w:sz w:val="26"/>
          <w:szCs w:val="26"/>
        </w:rPr>
        <w:t>Qualifikation und Arbeitsformen der ReferentInnen</w:t>
      </w:r>
    </w:p>
    <w:p w14:paraId="563281F4"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Folgende fachliche Qualifizierungen sollten im Team vorhanden und abrufbar sein, werden aber nicht von jedem Teammitglied im Gesamten erwartet.</w:t>
      </w:r>
    </w:p>
    <w:p w14:paraId="6AB06380" w14:textId="77777777" w:rsidR="00786233" w:rsidRDefault="00786233" w:rsidP="00786233">
      <w:pPr>
        <w:numPr>
          <w:ilvl w:val="0"/>
          <w:numId w:val="9"/>
        </w:numPr>
        <w:shd w:val="clear" w:color="auto" w:fill="F9F9F9"/>
        <w:spacing w:before="75" w:after="0"/>
        <w:rPr>
          <w:rFonts w:ascii="Roboto" w:hAnsi="Roboto"/>
          <w:color w:val="404248"/>
          <w:sz w:val="26"/>
          <w:szCs w:val="26"/>
        </w:rPr>
      </w:pPr>
      <w:r>
        <w:rPr>
          <w:rFonts w:ascii="Roboto" w:hAnsi="Roboto"/>
          <w:color w:val="404248"/>
          <w:sz w:val="26"/>
          <w:szCs w:val="26"/>
        </w:rPr>
        <w:t>akademische Ausbildung</w:t>
      </w:r>
    </w:p>
    <w:p w14:paraId="0BE61AFE" w14:textId="77777777" w:rsidR="00786233" w:rsidRDefault="00786233" w:rsidP="00786233">
      <w:pPr>
        <w:numPr>
          <w:ilvl w:val="0"/>
          <w:numId w:val="9"/>
        </w:numPr>
        <w:shd w:val="clear" w:color="auto" w:fill="F9F9F9"/>
        <w:spacing w:before="75" w:after="0"/>
        <w:rPr>
          <w:rFonts w:ascii="Roboto" w:hAnsi="Roboto"/>
          <w:color w:val="404248"/>
          <w:sz w:val="26"/>
          <w:szCs w:val="26"/>
        </w:rPr>
      </w:pPr>
      <w:r>
        <w:rPr>
          <w:rFonts w:ascii="Roboto" w:hAnsi="Roboto"/>
          <w:color w:val="404248"/>
          <w:sz w:val="26"/>
          <w:szCs w:val="26"/>
        </w:rPr>
        <w:t>didaktische Qualifikation</w:t>
      </w:r>
    </w:p>
    <w:p w14:paraId="15A62E8F" w14:textId="77777777" w:rsidR="00786233" w:rsidRDefault="00786233" w:rsidP="00786233">
      <w:pPr>
        <w:numPr>
          <w:ilvl w:val="0"/>
          <w:numId w:val="9"/>
        </w:numPr>
        <w:shd w:val="clear" w:color="auto" w:fill="F9F9F9"/>
        <w:spacing w:before="75" w:after="0"/>
        <w:rPr>
          <w:rFonts w:ascii="Roboto" w:hAnsi="Roboto"/>
          <w:color w:val="404248"/>
          <w:sz w:val="26"/>
          <w:szCs w:val="26"/>
        </w:rPr>
      </w:pPr>
      <w:r>
        <w:rPr>
          <w:rFonts w:ascii="Roboto" w:hAnsi="Roboto"/>
          <w:color w:val="404248"/>
          <w:sz w:val="26"/>
          <w:szCs w:val="26"/>
        </w:rPr>
        <w:lastRenderedPageBreak/>
        <w:t>Praxiserfahrung in der Trauerbegleitung</w:t>
      </w:r>
    </w:p>
    <w:p w14:paraId="2354E4D7" w14:textId="77777777" w:rsidR="00786233" w:rsidRDefault="00786233" w:rsidP="00786233">
      <w:pPr>
        <w:numPr>
          <w:ilvl w:val="0"/>
          <w:numId w:val="9"/>
        </w:numPr>
        <w:shd w:val="clear" w:color="auto" w:fill="F9F9F9"/>
        <w:spacing w:before="75" w:after="0"/>
        <w:rPr>
          <w:rFonts w:ascii="Roboto" w:hAnsi="Roboto"/>
          <w:color w:val="404248"/>
          <w:sz w:val="26"/>
          <w:szCs w:val="26"/>
        </w:rPr>
      </w:pPr>
      <w:r>
        <w:rPr>
          <w:rFonts w:ascii="Roboto" w:hAnsi="Roboto"/>
          <w:color w:val="404248"/>
          <w:sz w:val="26"/>
          <w:szCs w:val="26"/>
        </w:rPr>
        <w:t>therapeutische Ausbildung</w:t>
      </w:r>
    </w:p>
    <w:p w14:paraId="0ADBCB20" w14:textId="77777777" w:rsidR="00786233" w:rsidRDefault="00786233" w:rsidP="00786233">
      <w:pPr>
        <w:shd w:val="clear" w:color="auto" w:fill="FBBA00"/>
        <w:spacing w:before="0"/>
        <w:rPr>
          <w:rFonts w:ascii="Roboto" w:hAnsi="Roboto"/>
          <w:color w:val="005199"/>
          <w:sz w:val="26"/>
          <w:szCs w:val="26"/>
        </w:rPr>
      </w:pPr>
      <w:r>
        <w:rPr>
          <w:rFonts w:ascii="Roboto" w:hAnsi="Roboto"/>
          <w:color w:val="005199"/>
          <w:sz w:val="26"/>
          <w:szCs w:val="26"/>
        </w:rPr>
        <w:t>Prozessbegleitung der Fortbildung</w:t>
      </w:r>
    </w:p>
    <w:p w14:paraId="2D0C34E3" w14:textId="77777777" w:rsidR="00786233" w:rsidRDefault="00786233" w:rsidP="00786233">
      <w:pPr>
        <w:numPr>
          <w:ilvl w:val="0"/>
          <w:numId w:val="10"/>
        </w:numPr>
        <w:shd w:val="clear" w:color="auto" w:fill="F9F9F9"/>
        <w:spacing w:before="75" w:after="0"/>
        <w:rPr>
          <w:rFonts w:ascii="Roboto" w:hAnsi="Roboto"/>
          <w:color w:val="404248"/>
          <w:sz w:val="26"/>
          <w:szCs w:val="26"/>
        </w:rPr>
      </w:pPr>
      <w:r>
        <w:rPr>
          <w:rFonts w:ascii="Roboto" w:hAnsi="Roboto"/>
          <w:color w:val="404248"/>
          <w:sz w:val="26"/>
          <w:szCs w:val="26"/>
        </w:rPr>
        <w:t>eine Leitungsperson gewährleistet eine kontinuierliche Prozessbegleitung</w:t>
      </w:r>
    </w:p>
    <w:p w14:paraId="4855AD06" w14:textId="77777777" w:rsidR="00786233" w:rsidRDefault="00786233" w:rsidP="00786233">
      <w:pPr>
        <w:numPr>
          <w:ilvl w:val="0"/>
          <w:numId w:val="10"/>
        </w:numPr>
        <w:shd w:val="clear" w:color="auto" w:fill="F9F9F9"/>
        <w:spacing w:before="75" w:after="0"/>
        <w:rPr>
          <w:rFonts w:ascii="Roboto" w:hAnsi="Roboto"/>
          <w:color w:val="404248"/>
          <w:sz w:val="26"/>
          <w:szCs w:val="26"/>
        </w:rPr>
      </w:pPr>
      <w:r>
        <w:rPr>
          <w:rFonts w:ascii="Roboto" w:hAnsi="Roboto"/>
          <w:color w:val="404248"/>
          <w:sz w:val="26"/>
          <w:szCs w:val="26"/>
        </w:rPr>
        <w:t>ein Rückgriff auf therapeutisch qualifizierte Teammitglieder ist jederzeit gewährleistet</w:t>
      </w:r>
    </w:p>
    <w:p w14:paraId="19DBA0BD" w14:textId="77777777" w:rsidR="00786233" w:rsidRDefault="00786233" w:rsidP="00786233">
      <w:pPr>
        <w:shd w:val="clear" w:color="auto" w:fill="FBBA00"/>
        <w:spacing w:before="0"/>
        <w:rPr>
          <w:rFonts w:ascii="Roboto" w:hAnsi="Roboto"/>
          <w:color w:val="005199"/>
          <w:sz w:val="26"/>
          <w:szCs w:val="26"/>
        </w:rPr>
      </w:pPr>
      <w:r>
        <w:rPr>
          <w:rFonts w:ascii="Roboto" w:hAnsi="Roboto"/>
          <w:color w:val="005199"/>
          <w:sz w:val="26"/>
          <w:szCs w:val="26"/>
        </w:rPr>
        <w:t>Qualitätssicherung</w:t>
      </w:r>
    </w:p>
    <w:p w14:paraId="19B2392C"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 xml:space="preserve">Nach Durchlaufen der </w:t>
      </w:r>
      <w:proofErr w:type="spellStart"/>
      <w:r>
        <w:rPr>
          <w:rFonts w:ascii="Roboto" w:hAnsi="Roboto"/>
          <w:color w:val="404248"/>
          <w:sz w:val="26"/>
          <w:szCs w:val="26"/>
        </w:rPr>
        <w:t>Qualifizierungsmassnahme</w:t>
      </w:r>
      <w:proofErr w:type="spellEnd"/>
      <w:r>
        <w:rPr>
          <w:rFonts w:ascii="Roboto" w:hAnsi="Roboto"/>
          <w:color w:val="404248"/>
          <w:sz w:val="26"/>
          <w:szCs w:val="26"/>
        </w:rPr>
        <w:t xml:space="preserve"> sollte kontinuierliche Supervision und regelmäßige Fortbildung z. B. durch Praxistage zu speziellen Themen aus der Trauerbegleitungspraxis und mit Erkenntnissen aus der jeweilig neueren Trauerforschung für nachhaltige Qualitätssicherung sorgen. (gehören zum Aufnahmeantrag in den Bundesverband Trauerbegleitung e. V. der Nachweis über die Große Basisqualifikation und mindestens 15 Stunden Trauerbegleiter-Supervision innerhalb von drei Jahren.)</w:t>
      </w:r>
    </w:p>
    <w:p w14:paraId="6547FD89"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Ein leidiges und dennoch notwendiges Thema ist die Dokumentation. Sie ist einerseits ein mögliches Instrument zur Selbstreflexion, andererseits dient sie als Nachweis gegenüber Verhandlungs- und Kooperationspartnern, möglichen Geldgebern und den Verantwortlichen in den Hospizgruppen (Vorstand und Koordination). So dient sie auch der Qualitätssicherung.</w:t>
      </w:r>
    </w:p>
    <w:p w14:paraId="15D66596" w14:textId="77777777" w:rsidR="00786233" w:rsidRDefault="00786233" w:rsidP="00786233">
      <w:pPr>
        <w:pStyle w:val="StandardWeb"/>
        <w:shd w:val="clear" w:color="auto" w:fill="F9F9F9"/>
        <w:spacing w:before="0" w:beforeAutospacing="0" w:after="300" w:afterAutospacing="0"/>
        <w:rPr>
          <w:rFonts w:ascii="Roboto" w:hAnsi="Roboto"/>
          <w:color w:val="404248"/>
          <w:sz w:val="26"/>
          <w:szCs w:val="26"/>
        </w:rPr>
      </w:pPr>
      <w:r>
        <w:rPr>
          <w:rFonts w:ascii="Roboto" w:hAnsi="Roboto"/>
          <w:color w:val="404248"/>
          <w:sz w:val="26"/>
          <w:szCs w:val="26"/>
        </w:rPr>
        <w:t>Hier sei auf die Dokumentationsmappe von Chris Paul hingewiesen, die vor einigen Jahren von der Bundesarbeitsgemeinschaft Hospiz, ALPHA Bonn und der Deutschen Gesellschaft für Palliativmedizin erstellt wurde.</w:t>
      </w:r>
    </w:p>
    <w:p w14:paraId="119BB9B9" w14:textId="1ABAF46A" w:rsidR="00786233" w:rsidRDefault="00786233" w:rsidP="00786233">
      <w:pPr>
        <w:pStyle w:val="Titel"/>
      </w:pPr>
      <w:r>
        <w:t>Bundesarbeitsgemeinschaft Trauerbegleitung Österreich</w:t>
      </w:r>
    </w:p>
    <w:p w14:paraId="2C2EFE98" w14:textId="21E9E077" w:rsidR="00786233" w:rsidRDefault="00786233"/>
    <w:p w14:paraId="3FD87F29" w14:textId="77777777" w:rsidR="00786233" w:rsidRDefault="00786233" w:rsidP="00786233">
      <w:pPr>
        <w:pStyle w:val="berschrift1"/>
        <w:shd w:val="clear" w:color="auto" w:fill="FFFFFF"/>
        <w:spacing w:after="120"/>
        <w:textAlignment w:val="baseline"/>
        <w:rPr>
          <w:rFonts w:ascii="Open Sans" w:hAnsi="Open Sans" w:cs="Open Sans"/>
          <w:color w:val="2D2D2D"/>
          <w:sz w:val="48"/>
        </w:rPr>
      </w:pPr>
      <w:r>
        <w:rPr>
          <w:rFonts w:ascii="Open Sans" w:hAnsi="Open Sans" w:cs="Open Sans"/>
          <w:b/>
          <w:bCs/>
          <w:color w:val="2D2D2D"/>
        </w:rPr>
        <w:t>Befähigung zur Trauerbegleitung</w:t>
      </w:r>
    </w:p>
    <w:p w14:paraId="6F932AB9" w14:textId="77777777" w:rsidR="00786233" w:rsidRDefault="00786233" w:rsidP="00786233">
      <w:pPr>
        <w:pStyle w:val="StandardWeb"/>
        <w:spacing w:before="0" w:beforeAutospacing="0" w:after="0" w:afterAutospacing="0" w:line="360" w:lineRule="atLeast"/>
        <w:textAlignment w:val="baseline"/>
        <w:rPr>
          <w:rFonts w:ascii="inherit" w:hAnsi="inherit"/>
        </w:rPr>
      </w:pPr>
      <w:r>
        <w:rPr>
          <w:rFonts w:ascii="inherit" w:hAnsi="inherit"/>
        </w:rPr>
        <w:t>Die Bundesarbeitsgemeinschaft Trauerbegleitung (BAT) hat die für Trauerbegleitung erforderlichen Wissensinhalte aufbereitet und ein 2-stufiges Lehrgangssystem entwickelt, das von verschiedenen Bildungseinrichtungen angeboten wird, welche die Qualitätskriterien der BAT erfüllen.</w:t>
      </w:r>
    </w:p>
    <w:p w14:paraId="7BDAEB72" w14:textId="77777777" w:rsidR="00786233" w:rsidRPr="00786233" w:rsidRDefault="00786233" w:rsidP="00786233">
      <w:pPr>
        <w:numPr>
          <w:ilvl w:val="0"/>
          <w:numId w:val="13"/>
        </w:numPr>
        <w:pBdr>
          <w:left w:val="single" w:sz="12" w:space="8" w:color="C5E1D4"/>
        </w:pBdr>
        <w:spacing w:before="0" w:after="0" w:line="312" w:lineRule="atLeast"/>
        <w:textAlignment w:val="baseline"/>
        <w:rPr>
          <w:rFonts w:ascii="inherit" w:hAnsi="inherit"/>
          <w:highlight w:val="yellow"/>
        </w:rPr>
      </w:pPr>
      <w:r>
        <w:rPr>
          <w:rFonts w:ascii="inherit" w:hAnsi="inherit"/>
        </w:rPr>
        <w:t>1. Das </w:t>
      </w:r>
      <w:r>
        <w:rPr>
          <w:rStyle w:val="Fett"/>
          <w:rFonts w:ascii="inherit" w:hAnsi="inherit"/>
          <w:sz w:val="21"/>
          <w:szCs w:val="21"/>
          <w:bdr w:val="none" w:sz="0" w:space="0" w:color="auto" w:frame="1"/>
        </w:rPr>
        <w:t>Einführungsseminar</w:t>
      </w:r>
      <w:r>
        <w:rPr>
          <w:rFonts w:ascii="inherit" w:hAnsi="inherit"/>
        </w:rPr>
        <w:t xml:space="preserve"> Trauerbegleitung richtet sich an Menschen ohne spezielle Vorerfahrung bzw. ohne einschlägige Ausbildung im psychosozialen Bereich und vermittelt Basiswissen zur Trauerbegleitung. Das Ausmaß beträgt </w:t>
      </w:r>
      <w:r w:rsidRPr="00786233">
        <w:rPr>
          <w:rFonts w:ascii="inherit" w:hAnsi="inherit"/>
          <w:highlight w:val="yellow"/>
        </w:rPr>
        <w:t>32 Unterrichtseinheiten.</w:t>
      </w:r>
    </w:p>
    <w:p w14:paraId="18877884" w14:textId="77777777" w:rsidR="00786233" w:rsidRDefault="00786233" w:rsidP="00786233">
      <w:pPr>
        <w:numPr>
          <w:ilvl w:val="0"/>
          <w:numId w:val="13"/>
        </w:numPr>
        <w:pBdr>
          <w:left w:val="single" w:sz="12" w:space="8" w:color="C5E1D4"/>
        </w:pBdr>
        <w:spacing w:before="0" w:after="180" w:line="312" w:lineRule="atLeast"/>
        <w:textAlignment w:val="baseline"/>
        <w:rPr>
          <w:rFonts w:ascii="inherit" w:hAnsi="inherit"/>
        </w:rPr>
      </w:pPr>
      <w:r>
        <w:rPr>
          <w:rFonts w:ascii="inherit" w:hAnsi="inherit"/>
        </w:rPr>
        <w:lastRenderedPageBreak/>
        <w:t>2. Der Aufbaulehrgang Trauerbegleitung setzt Basiswissen zum Thema Trauer voraus und bietet jene Vertiefung, die für eine qualifizierte Begleitung trauernder Menschen erforderlich ist.</w:t>
      </w:r>
    </w:p>
    <w:p w14:paraId="20271C6C" w14:textId="77777777" w:rsidR="00786233" w:rsidRDefault="00786233" w:rsidP="00786233">
      <w:pPr>
        <w:pStyle w:val="StandardWeb"/>
        <w:spacing w:before="0" w:beforeAutospacing="0" w:after="0" w:afterAutospacing="0" w:line="360" w:lineRule="atLeast"/>
        <w:textAlignment w:val="baseline"/>
        <w:rPr>
          <w:rFonts w:ascii="inherit" w:hAnsi="inherit"/>
        </w:rPr>
      </w:pPr>
      <w:r>
        <w:rPr>
          <w:rStyle w:val="Fett"/>
          <w:rFonts w:ascii="inherit" w:hAnsi="inherit"/>
          <w:sz w:val="21"/>
          <w:szCs w:val="21"/>
          <w:bdr w:val="none" w:sz="0" w:space="0" w:color="auto" w:frame="1"/>
        </w:rPr>
        <w:t>Voraussetzungen zur Teilnahme am Aufbaulehrgang Trauerbegleitung sind:</w:t>
      </w:r>
    </w:p>
    <w:p w14:paraId="177A251E" w14:textId="77777777" w:rsidR="00786233" w:rsidRDefault="00786233" w:rsidP="00786233">
      <w:pPr>
        <w:numPr>
          <w:ilvl w:val="0"/>
          <w:numId w:val="14"/>
        </w:numPr>
        <w:pBdr>
          <w:left w:val="single" w:sz="12" w:space="8" w:color="C5E1D4"/>
        </w:pBdr>
        <w:spacing w:before="0" w:after="180" w:line="312" w:lineRule="atLeast"/>
        <w:textAlignment w:val="baseline"/>
        <w:rPr>
          <w:rFonts w:ascii="inherit" w:hAnsi="inherit"/>
        </w:rPr>
      </w:pPr>
      <w:r>
        <w:rPr>
          <w:rFonts w:ascii="inherit" w:hAnsi="inherit"/>
        </w:rPr>
        <w:t>Einführungsseminar Trauerbegleitung oder</w:t>
      </w:r>
    </w:p>
    <w:p w14:paraId="43EEA71F" w14:textId="77777777" w:rsidR="00786233" w:rsidRDefault="00786233" w:rsidP="00786233">
      <w:pPr>
        <w:numPr>
          <w:ilvl w:val="0"/>
          <w:numId w:val="14"/>
        </w:numPr>
        <w:pBdr>
          <w:left w:val="single" w:sz="12" w:space="8" w:color="C5E1D4"/>
        </w:pBdr>
        <w:spacing w:before="0" w:after="180" w:line="312" w:lineRule="atLeast"/>
        <w:textAlignment w:val="baseline"/>
        <w:rPr>
          <w:rFonts w:ascii="inherit" w:hAnsi="inherit"/>
        </w:rPr>
      </w:pPr>
      <w:r>
        <w:rPr>
          <w:rFonts w:ascii="inherit" w:hAnsi="inherit"/>
        </w:rPr>
        <w:t>Lehrgang für Lebens-, Sterbe- und Trauerbegleitung oder</w:t>
      </w:r>
    </w:p>
    <w:p w14:paraId="358E2515" w14:textId="77777777" w:rsidR="00786233" w:rsidRDefault="00786233" w:rsidP="00786233">
      <w:pPr>
        <w:numPr>
          <w:ilvl w:val="0"/>
          <w:numId w:val="14"/>
        </w:numPr>
        <w:pBdr>
          <w:left w:val="single" w:sz="12" w:space="8" w:color="C5E1D4"/>
        </w:pBdr>
        <w:spacing w:before="0" w:after="180" w:line="312" w:lineRule="atLeast"/>
        <w:textAlignment w:val="baseline"/>
        <w:rPr>
          <w:rFonts w:ascii="inherit" w:hAnsi="inherit"/>
        </w:rPr>
      </w:pPr>
      <w:r>
        <w:rPr>
          <w:rFonts w:ascii="inherit" w:hAnsi="inherit"/>
        </w:rPr>
        <w:t>Ausbildung in Psychotherapie, Psychologie, Lebens- und Sozialberatung (LSB), Medizin oder einem Pflegeberuf und Erfahrung in Trauerbegleitung</w:t>
      </w:r>
    </w:p>
    <w:p w14:paraId="293161C9" w14:textId="77777777" w:rsidR="00786233" w:rsidRDefault="00786233" w:rsidP="00786233">
      <w:pPr>
        <w:pStyle w:val="StandardWeb"/>
        <w:spacing w:before="0" w:beforeAutospacing="0" w:after="0" w:afterAutospacing="0" w:line="360" w:lineRule="atLeast"/>
        <w:textAlignment w:val="baseline"/>
        <w:rPr>
          <w:rFonts w:ascii="inherit" w:hAnsi="inherit"/>
        </w:rPr>
      </w:pPr>
      <w:r>
        <w:rPr>
          <w:rFonts w:ascii="inherit" w:hAnsi="inherit"/>
        </w:rPr>
        <w:t xml:space="preserve">Das Ausmaß des Lehrganges beträgt </w:t>
      </w:r>
      <w:r w:rsidRPr="00786233">
        <w:rPr>
          <w:rFonts w:ascii="inherit" w:hAnsi="inherit"/>
          <w:highlight w:val="yellow"/>
        </w:rPr>
        <w:t>mindestens 80 Unterrichtseinheiten</w:t>
      </w:r>
      <w:r>
        <w:rPr>
          <w:rFonts w:ascii="inherit" w:hAnsi="inherit"/>
        </w:rPr>
        <w:t>. Nähere Informationen finden Sie auch im </w:t>
      </w:r>
      <w:hyperlink r:id="rId9" w:history="1">
        <w:r>
          <w:rPr>
            <w:rStyle w:val="Hyperlink"/>
            <w:rFonts w:ascii="inherit" w:eastAsiaTheme="majorEastAsia" w:hAnsi="inherit"/>
            <w:color w:val="69A182"/>
            <w:bdr w:val="none" w:sz="0" w:space="0" w:color="auto" w:frame="1"/>
          </w:rPr>
          <w:t>Curriculum</w:t>
        </w:r>
      </w:hyperlink>
      <w:r>
        <w:rPr>
          <w:rFonts w:ascii="inherit" w:hAnsi="inherit"/>
        </w:rPr>
        <w:t>.</w:t>
      </w:r>
    </w:p>
    <w:p w14:paraId="24550781" w14:textId="33553A00" w:rsidR="00786233" w:rsidRDefault="00786233"/>
    <w:p w14:paraId="5DD8C408" w14:textId="1F92AF6F" w:rsidR="00786233" w:rsidRDefault="00786233">
      <w:r>
        <w:t>Mechthild</w:t>
      </w:r>
    </w:p>
    <w:p w14:paraId="256AD479" w14:textId="77777777" w:rsidR="00786233" w:rsidRDefault="00786233" w:rsidP="00786233">
      <w:pPr>
        <w:pStyle w:val="berschrift3"/>
        <w:spacing w:before="0" w:line="336" w:lineRule="atLeast"/>
        <w:textAlignment w:val="baseline"/>
        <w:rPr>
          <w:rFonts w:ascii="Open Sans" w:hAnsi="Open Sans" w:cs="Open Sans"/>
          <w:color w:val="333333"/>
          <w:sz w:val="30"/>
          <w:szCs w:val="30"/>
        </w:rPr>
      </w:pPr>
      <w:r>
        <w:rPr>
          <w:rStyle w:val="Fett"/>
          <w:rFonts w:ascii="Open Sans" w:hAnsi="Open Sans" w:cs="Open Sans"/>
          <w:b w:val="0"/>
          <w:bCs w:val="0"/>
          <w:color w:val="333333"/>
          <w:sz w:val="30"/>
          <w:szCs w:val="30"/>
          <w:bdr w:val="none" w:sz="0" w:space="0" w:color="auto" w:frame="1"/>
        </w:rPr>
        <w:t>Basiskurs Familientrauerbegleitung</w:t>
      </w:r>
    </w:p>
    <w:p w14:paraId="0E65E4C0" w14:textId="3E718775"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Der Basiskurs Familientrauerbegleitung befähigt Menschen aus unterschiedlichen Ehrenamts- und Berufsgruppen, Familien professionell in Trauerzeiten zu begleiten. Der Blickwinkel orientiert sich am veränderten Familienalltag und bezieht Unterstützungsmöglichkeiten im sozialen Umfeld mit ein. Die Weiterbildung ist für Mitarbeitende aus der Trauer- und Hospizarbeit, Bestattung, Jugendreferent*innen, Seelsorger*innen,</w:t>
      </w:r>
      <w:r w:rsidRPr="00F06A45">
        <w:rPr>
          <w:rFonts w:asciiTheme="majorHAnsi" w:hAnsiTheme="majorHAnsi" w:cstheme="majorHAnsi"/>
          <w:color w:val="666666"/>
        </w:rPr>
        <w:br/>
      </w:r>
      <w:proofErr w:type="spellStart"/>
      <w:r w:rsidRPr="00F06A45">
        <w:rPr>
          <w:rFonts w:asciiTheme="majorHAnsi" w:hAnsiTheme="majorHAnsi" w:cstheme="majorHAnsi"/>
          <w:color w:val="666666"/>
        </w:rPr>
        <w:t>Pädagog</w:t>
      </w:r>
      <w:proofErr w:type="spellEnd"/>
      <w:r w:rsidRPr="00F06A45">
        <w:rPr>
          <w:rFonts w:asciiTheme="majorHAnsi" w:hAnsiTheme="majorHAnsi" w:cstheme="majorHAnsi"/>
          <w:color w:val="666666"/>
        </w:rPr>
        <w:t>*innen, Psychotherapeut*innen, Psycholog*innen, Palliativfachkräfte, Lehrer*innen, Medizin und weitere Interessierte geeignet. Wissensvermittlung findet in Plenum, Kleingruppe, Peergruppe und Eigenarbeit statt. Kreative Methoden, Filme, Bücher, Musik, kollegiale Begleitung, Transfer von Praxiserfahrung und Trauertheorien sind Kursinhalte.</w:t>
      </w:r>
    </w:p>
    <w:p w14:paraId="7FFF9292" w14:textId="77777777" w:rsidR="00786233" w:rsidRDefault="00786233" w:rsidP="00786233">
      <w:pPr>
        <w:pStyle w:val="StandardWeb"/>
        <w:spacing w:before="0" w:beforeAutospacing="0" w:after="0" w:afterAutospacing="0"/>
        <w:textAlignment w:val="baseline"/>
        <w:rPr>
          <w:rFonts w:ascii="Open Sans" w:hAnsi="Open Sans" w:cs="Open Sans"/>
          <w:color w:val="666666"/>
          <w:sz w:val="21"/>
          <w:szCs w:val="21"/>
        </w:rPr>
      </w:pPr>
    </w:p>
    <w:p w14:paraId="76055577"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3 Blöcke zu je 4 Tagen</w:t>
      </w:r>
    </w:p>
    <w:p w14:paraId="45ACAD84"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b/>
          <w:bCs/>
        </w:rPr>
        <w:t>Termine:</w:t>
      </w:r>
    </w:p>
    <w:p w14:paraId="0C898164"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23.-26.01.2023 vor Ort (Montag – Donnerstag)</w:t>
      </w:r>
      <w:r w:rsidRPr="00F06A45">
        <w:rPr>
          <w:rFonts w:asciiTheme="majorHAnsi" w:hAnsiTheme="majorHAnsi" w:cstheme="majorHAnsi"/>
          <w:color w:val="666666"/>
        </w:rPr>
        <w:br/>
        <w:t>15.-18.05.2023 online (Montag – Donnerstag)</w:t>
      </w:r>
      <w:r w:rsidRPr="00F06A45">
        <w:rPr>
          <w:rFonts w:asciiTheme="majorHAnsi" w:hAnsiTheme="majorHAnsi" w:cstheme="majorHAnsi"/>
          <w:color w:val="666666"/>
        </w:rPr>
        <w:br/>
        <w:t>21.-24.8.2023 vor Ort (Montag – Donnerstag)</w:t>
      </w:r>
    </w:p>
    <w:p w14:paraId="1235840A" w14:textId="6F13EEA3"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b/>
          <w:bCs/>
        </w:rPr>
        <w:t>Kurszeiten:</w:t>
      </w:r>
      <w:r w:rsidR="00F06A45">
        <w:rPr>
          <w:rFonts w:asciiTheme="majorHAnsi" w:hAnsiTheme="majorHAnsi" w:cstheme="majorHAnsi"/>
          <w:b/>
          <w:bCs/>
        </w:rPr>
        <w:t xml:space="preserve"> ~80Einheiten</w:t>
      </w:r>
    </w:p>
    <w:p w14:paraId="2A173BA4"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Montag: 09:00 – 16:30 Uhr</w:t>
      </w:r>
      <w:r w:rsidRPr="00F06A45">
        <w:rPr>
          <w:rFonts w:asciiTheme="majorHAnsi" w:hAnsiTheme="majorHAnsi" w:cstheme="majorHAnsi"/>
          <w:color w:val="666666"/>
        </w:rPr>
        <w:br/>
        <w:t>Dienstag: 09:00 – 16:30 Uhr</w:t>
      </w:r>
      <w:r w:rsidRPr="00F06A45">
        <w:rPr>
          <w:rFonts w:asciiTheme="majorHAnsi" w:hAnsiTheme="majorHAnsi" w:cstheme="majorHAnsi"/>
          <w:color w:val="666666"/>
        </w:rPr>
        <w:br/>
        <w:t>Mittwoch: 09:00 – 16:30 Uhr</w:t>
      </w:r>
      <w:r w:rsidRPr="00F06A45">
        <w:rPr>
          <w:rFonts w:asciiTheme="majorHAnsi" w:hAnsiTheme="majorHAnsi" w:cstheme="majorHAnsi"/>
          <w:color w:val="666666"/>
        </w:rPr>
        <w:br/>
        <w:t>Donnerstag: 09:00 – 16:30 Uhr</w:t>
      </w:r>
    </w:p>
    <w:p w14:paraId="5857CB68"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b/>
          <w:bCs/>
        </w:rPr>
        <w:t>Kursort:</w:t>
      </w:r>
    </w:p>
    <w:p w14:paraId="3B2343E7"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Begegnungsort Bruder Klaus, Au: </w:t>
      </w:r>
      <w:hyperlink r:id="rId10" w:tgtFrame="_blank" w:history="1">
        <w:r w:rsidRPr="00F06A45">
          <w:rPr>
            <w:rFonts w:asciiTheme="majorHAnsi" w:hAnsiTheme="majorHAnsi" w:cstheme="majorHAnsi"/>
            <w:color w:val="666666"/>
          </w:rPr>
          <w:t xml:space="preserve">Alte </w:t>
        </w:r>
        <w:proofErr w:type="spellStart"/>
        <w:r w:rsidRPr="00F06A45">
          <w:rPr>
            <w:rFonts w:asciiTheme="majorHAnsi" w:hAnsiTheme="majorHAnsi" w:cstheme="majorHAnsi"/>
            <w:color w:val="666666"/>
          </w:rPr>
          <w:t>Landstrasse</w:t>
        </w:r>
        <w:proofErr w:type="spellEnd"/>
        <w:r w:rsidRPr="00F06A45">
          <w:rPr>
            <w:rFonts w:asciiTheme="majorHAnsi" w:hAnsiTheme="majorHAnsi" w:cstheme="majorHAnsi"/>
            <w:color w:val="666666"/>
          </w:rPr>
          <w:t xml:space="preserve"> 91, 8804 Au</w:t>
        </w:r>
      </w:hyperlink>
    </w:p>
    <w:p w14:paraId="52F0B6B4"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b/>
          <w:bCs/>
        </w:rPr>
        <w:t>Kosten:</w:t>
      </w:r>
      <w:r w:rsidRPr="00F06A45">
        <w:rPr>
          <w:rFonts w:asciiTheme="majorHAnsi" w:hAnsiTheme="majorHAnsi" w:cstheme="majorHAnsi"/>
          <w:color w:val="666666"/>
        </w:rPr>
        <w:br/>
        <w:t>Seminargebühren für alle 3 Einheiten inkl.</w:t>
      </w:r>
      <w:r w:rsidRPr="00F06A45">
        <w:rPr>
          <w:rFonts w:asciiTheme="majorHAnsi" w:hAnsiTheme="majorHAnsi" w:cstheme="majorHAnsi"/>
          <w:color w:val="666666"/>
        </w:rPr>
        <w:br/>
        <w:t>Seminarunterlagen, Arbeitsmaterial, Getränke,</w:t>
      </w:r>
      <w:r w:rsidRPr="00F06A45">
        <w:rPr>
          <w:rFonts w:asciiTheme="majorHAnsi" w:hAnsiTheme="majorHAnsi" w:cstheme="majorHAnsi"/>
          <w:color w:val="666666"/>
        </w:rPr>
        <w:br/>
        <w:t>Obst und Snacks: 2500 CHF.</w:t>
      </w:r>
    </w:p>
    <w:p w14:paraId="779E03A9"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Bei einer Stornierung bis 60 Tage vor Beginn der</w:t>
      </w:r>
      <w:r w:rsidRPr="00F06A45">
        <w:rPr>
          <w:rFonts w:asciiTheme="majorHAnsi" w:hAnsiTheme="majorHAnsi" w:cstheme="majorHAnsi"/>
          <w:color w:val="666666"/>
        </w:rPr>
        <w:br/>
        <w:t>Veranstaltung beträgt die Ausfallgebühr 60 %,</w:t>
      </w:r>
      <w:r w:rsidRPr="00F06A45">
        <w:rPr>
          <w:rFonts w:asciiTheme="majorHAnsi" w:hAnsiTheme="majorHAnsi" w:cstheme="majorHAnsi"/>
          <w:color w:val="666666"/>
        </w:rPr>
        <w:br/>
        <w:t>bis 30 Tagen vorab 80% des Gesamtbetrages,</w:t>
      </w:r>
      <w:r w:rsidRPr="00F06A45">
        <w:rPr>
          <w:rFonts w:asciiTheme="majorHAnsi" w:hAnsiTheme="majorHAnsi" w:cstheme="majorHAnsi"/>
          <w:color w:val="666666"/>
        </w:rPr>
        <w:br/>
        <w:t>danach 100 %. </w:t>
      </w:r>
    </w:p>
    <w:p w14:paraId="03FF564C"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b/>
          <w:bCs/>
        </w:rPr>
        <w:lastRenderedPageBreak/>
        <w:t>Dozent*in:</w:t>
      </w:r>
    </w:p>
    <w:p w14:paraId="759E444C"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 xml:space="preserve">Mechthild </w:t>
      </w:r>
      <w:proofErr w:type="spellStart"/>
      <w:r w:rsidRPr="00F06A45">
        <w:rPr>
          <w:rFonts w:asciiTheme="majorHAnsi" w:hAnsiTheme="majorHAnsi" w:cstheme="majorHAnsi"/>
          <w:color w:val="666666"/>
        </w:rPr>
        <w:t>Schroeter-Rupieper</w:t>
      </w:r>
      <w:proofErr w:type="spellEnd"/>
      <w:r w:rsidRPr="00F06A45">
        <w:rPr>
          <w:rFonts w:asciiTheme="majorHAnsi" w:hAnsiTheme="majorHAnsi" w:cstheme="majorHAnsi"/>
          <w:color w:val="666666"/>
        </w:rPr>
        <w:t>, Gründerin der</w:t>
      </w:r>
      <w:r w:rsidRPr="00F06A45">
        <w:rPr>
          <w:rFonts w:asciiTheme="majorHAnsi" w:hAnsiTheme="majorHAnsi" w:cstheme="majorHAnsi"/>
          <w:color w:val="666666"/>
        </w:rPr>
        <w:br/>
        <w:t>Familientrauerarbeit im deutschsprachigen Raum</w:t>
      </w:r>
    </w:p>
    <w:p w14:paraId="53AF1BA2" w14:textId="77777777" w:rsidR="00786233" w:rsidRPr="00F06A45" w:rsidRDefault="00786233" w:rsidP="00786233">
      <w:pPr>
        <w:pStyle w:val="StandardWeb"/>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b/>
          <w:bCs/>
        </w:rPr>
        <w:t>Methoden:</w:t>
      </w:r>
    </w:p>
    <w:p w14:paraId="7FC3F1C9" w14:textId="77777777" w:rsidR="00786233" w:rsidRPr="00786233" w:rsidRDefault="00786233" w:rsidP="00786233">
      <w:pPr>
        <w:pStyle w:val="StandardWeb"/>
        <w:spacing w:before="0" w:beforeAutospacing="0" w:after="0" w:afterAutospacing="0"/>
        <w:textAlignment w:val="baseline"/>
        <w:rPr>
          <w:rFonts w:asciiTheme="majorHAnsi" w:hAnsiTheme="majorHAnsi" w:cstheme="majorHAnsi"/>
          <w:color w:val="666666"/>
        </w:rPr>
      </w:pPr>
      <w:r w:rsidRPr="00786233">
        <w:rPr>
          <w:rFonts w:asciiTheme="majorHAnsi" w:hAnsiTheme="majorHAnsi" w:cstheme="majorHAnsi"/>
          <w:color w:val="666666"/>
        </w:rPr>
        <w:t>Wissensvermittlung findet in Plenum, Kleingruppe,</w:t>
      </w:r>
      <w:r w:rsidRPr="00786233">
        <w:rPr>
          <w:rFonts w:asciiTheme="majorHAnsi" w:hAnsiTheme="majorHAnsi" w:cstheme="majorHAnsi"/>
          <w:color w:val="666666"/>
        </w:rPr>
        <w:br/>
        <w:t>Peergruppe und Eigenarbeit statt.</w:t>
      </w:r>
    </w:p>
    <w:p w14:paraId="1B1FA75B" w14:textId="77777777" w:rsidR="00786233" w:rsidRPr="00786233" w:rsidRDefault="00786233" w:rsidP="00786233">
      <w:pPr>
        <w:pStyle w:val="StandardWeb"/>
        <w:spacing w:before="0" w:beforeAutospacing="0" w:after="0" w:afterAutospacing="0"/>
        <w:textAlignment w:val="baseline"/>
        <w:rPr>
          <w:rFonts w:asciiTheme="majorHAnsi" w:hAnsiTheme="majorHAnsi" w:cstheme="majorHAnsi"/>
          <w:color w:val="666666"/>
        </w:rPr>
      </w:pPr>
      <w:r w:rsidRPr="00786233">
        <w:rPr>
          <w:rStyle w:val="Fett"/>
          <w:rFonts w:asciiTheme="majorHAnsi" w:eastAsiaTheme="majorEastAsia" w:hAnsiTheme="majorHAnsi" w:cstheme="majorHAnsi"/>
          <w:color w:val="666666"/>
          <w:bdr w:val="none" w:sz="0" w:space="0" w:color="auto" w:frame="1"/>
        </w:rPr>
        <w:t>Nutzen für die Teilnehmenden:</w:t>
      </w:r>
    </w:p>
    <w:p w14:paraId="286400F0" w14:textId="77777777" w:rsidR="00786233" w:rsidRPr="00786233" w:rsidRDefault="00786233" w:rsidP="00786233">
      <w:pPr>
        <w:pStyle w:val="StandardWeb"/>
        <w:spacing w:before="0" w:beforeAutospacing="0" w:after="0" w:afterAutospacing="0"/>
        <w:textAlignment w:val="baseline"/>
        <w:rPr>
          <w:rFonts w:asciiTheme="majorHAnsi" w:hAnsiTheme="majorHAnsi" w:cstheme="majorHAnsi"/>
          <w:color w:val="666666"/>
        </w:rPr>
      </w:pPr>
      <w:r w:rsidRPr="00786233">
        <w:rPr>
          <w:rFonts w:asciiTheme="majorHAnsi" w:hAnsiTheme="majorHAnsi" w:cstheme="majorHAnsi"/>
          <w:color w:val="666666"/>
        </w:rPr>
        <w:t>Der Kurs befähigt Menschen, Familien professionell in</w:t>
      </w:r>
      <w:r w:rsidRPr="00786233">
        <w:rPr>
          <w:rFonts w:asciiTheme="majorHAnsi" w:hAnsiTheme="majorHAnsi" w:cstheme="majorHAnsi"/>
          <w:color w:val="666666"/>
        </w:rPr>
        <w:br/>
        <w:t>Trauerzeiten zu begleiten.</w:t>
      </w:r>
    </w:p>
    <w:p w14:paraId="1F84B77A" w14:textId="77777777" w:rsidR="00786233" w:rsidRPr="00786233" w:rsidRDefault="00786233" w:rsidP="00786233">
      <w:pPr>
        <w:pStyle w:val="StandardWeb"/>
        <w:spacing w:before="0" w:beforeAutospacing="0" w:after="0" w:afterAutospacing="0"/>
        <w:textAlignment w:val="baseline"/>
        <w:rPr>
          <w:rFonts w:asciiTheme="majorHAnsi" w:hAnsiTheme="majorHAnsi" w:cstheme="majorHAnsi"/>
          <w:color w:val="666666"/>
        </w:rPr>
      </w:pPr>
      <w:r w:rsidRPr="00786233">
        <w:rPr>
          <w:rStyle w:val="Fett"/>
          <w:rFonts w:asciiTheme="majorHAnsi" w:eastAsiaTheme="majorEastAsia" w:hAnsiTheme="majorHAnsi" w:cstheme="majorHAnsi"/>
          <w:color w:val="666666"/>
          <w:bdr w:val="none" w:sz="0" w:space="0" w:color="auto" w:frame="1"/>
        </w:rPr>
        <w:t>Zielgruppe:</w:t>
      </w:r>
    </w:p>
    <w:p w14:paraId="417F9751" w14:textId="77777777" w:rsidR="00786233" w:rsidRPr="00786233" w:rsidRDefault="00786233" w:rsidP="00786233">
      <w:pPr>
        <w:pStyle w:val="StandardWeb"/>
        <w:spacing w:before="0" w:beforeAutospacing="0" w:after="0" w:afterAutospacing="0"/>
        <w:textAlignment w:val="baseline"/>
        <w:rPr>
          <w:rFonts w:asciiTheme="majorHAnsi" w:hAnsiTheme="majorHAnsi" w:cstheme="majorHAnsi"/>
          <w:color w:val="666666"/>
        </w:rPr>
      </w:pPr>
      <w:r w:rsidRPr="00786233">
        <w:rPr>
          <w:rFonts w:asciiTheme="majorHAnsi" w:hAnsiTheme="majorHAnsi" w:cstheme="majorHAnsi"/>
          <w:color w:val="666666"/>
        </w:rPr>
        <w:t>Mitarbeiter aus der Trauer- und Hospizarbeit,</w:t>
      </w:r>
      <w:r w:rsidRPr="00786233">
        <w:rPr>
          <w:rFonts w:asciiTheme="majorHAnsi" w:hAnsiTheme="majorHAnsi" w:cstheme="majorHAnsi"/>
          <w:color w:val="666666"/>
        </w:rPr>
        <w:br/>
        <w:t>Bestattung, Jugendreferent*innen, Seelsorger*innen,</w:t>
      </w:r>
      <w:r w:rsidRPr="00786233">
        <w:rPr>
          <w:rFonts w:asciiTheme="majorHAnsi" w:hAnsiTheme="majorHAnsi" w:cstheme="majorHAnsi"/>
          <w:color w:val="666666"/>
        </w:rPr>
        <w:br/>
      </w:r>
      <w:proofErr w:type="spellStart"/>
      <w:r w:rsidRPr="00786233">
        <w:rPr>
          <w:rFonts w:asciiTheme="majorHAnsi" w:hAnsiTheme="majorHAnsi" w:cstheme="majorHAnsi"/>
          <w:color w:val="666666"/>
        </w:rPr>
        <w:t>Pädagog</w:t>
      </w:r>
      <w:proofErr w:type="spellEnd"/>
      <w:r w:rsidRPr="00786233">
        <w:rPr>
          <w:rFonts w:asciiTheme="majorHAnsi" w:hAnsiTheme="majorHAnsi" w:cstheme="majorHAnsi"/>
          <w:color w:val="666666"/>
        </w:rPr>
        <w:t>*innen, Psychotherapeut*innen,</w:t>
      </w:r>
      <w:r w:rsidRPr="00786233">
        <w:rPr>
          <w:rFonts w:asciiTheme="majorHAnsi" w:hAnsiTheme="majorHAnsi" w:cstheme="majorHAnsi"/>
          <w:color w:val="666666"/>
        </w:rPr>
        <w:br/>
        <w:t>Psycholog*innen, Palliativfachkräfte; Lehrer*innen</w:t>
      </w:r>
    </w:p>
    <w:p w14:paraId="56DCC9A7" w14:textId="77777777" w:rsidR="00786233" w:rsidRPr="00786233" w:rsidRDefault="00786233" w:rsidP="00786233">
      <w:pPr>
        <w:pStyle w:val="StandardWeb"/>
        <w:spacing w:before="0" w:beforeAutospacing="0" w:after="0" w:afterAutospacing="0"/>
        <w:textAlignment w:val="baseline"/>
        <w:rPr>
          <w:rFonts w:asciiTheme="majorHAnsi" w:hAnsiTheme="majorHAnsi" w:cstheme="majorHAnsi"/>
          <w:color w:val="666666"/>
        </w:rPr>
      </w:pPr>
      <w:r w:rsidRPr="00786233">
        <w:rPr>
          <w:rStyle w:val="Fett"/>
          <w:rFonts w:asciiTheme="majorHAnsi" w:eastAsiaTheme="majorEastAsia" w:hAnsiTheme="majorHAnsi" w:cstheme="majorHAnsi"/>
          <w:color w:val="666666"/>
          <w:bdr w:val="none" w:sz="0" w:space="0" w:color="auto" w:frame="1"/>
        </w:rPr>
        <w:t>Voraussetzungen für den Basiskurs</w:t>
      </w:r>
      <w:r w:rsidRPr="00786233">
        <w:rPr>
          <w:rFonts w:asciiTheme="majorHAnsi" w:hAnsiTheme="majorHAnsi" w:cstheme="majorHAnsi"/>
          <w:color w:val="666666"/>
        </w:rPr>
        <w:br/>
      </w:r>
      <w:r w:rsidRPr="00786233">
        <w:rPr>
          <w:rStyle w:val="Fett"/>
          <w:rFonts w:asciiTheme="majorHAnsi" w:eastAsiaTheme="majorEastAsia" w:hAnsiTheme="majorHAnsi" w:cstheme="majorHAnsi"/>
          <w:color w:val="666666"/>
          <w:bdr w:val="none" w:sz="0" w:space="0" w:color="auto" w:frame="1"/>
        </w:rPr>
        <w:t>Familientrauerbegleitung:</w:t>
      </w:r>
    </w:p>
    <w:p w14:paraId="6F30F397" w14:textId="77777777" w:rsidR="00786233" w:rsidRPr="00786233" w:rsidRDefault="00786233" w:rsidP="00786233">
      <w:pPr>
        <w:pStyle w:val="StandardWeb"/>
        <w:spacing w:before="0" w:beforeAutospacing="0" w:after="0" w:afterAutospacing="0"/>
        <w:textAlignment w:val="baseline"/>
        <w:rPr>
          <w:rFonts w:asciiTheme="majorHAnsi" w:hAnsiTheme="majorHAnsi" w:cstheme="majorHAnsi"/>
          <w:color w:val="666666"/>
        </w:rPr>
      </w:pPr>
      <w:r w:rsidRPr="00786233">
        <w:rPr>
          <w:rFonts w:asciiTheme="majorHAnsi" w:hAnsiTheme="majorHAnsi" w:cstheme="majorHAnsi"/>
          <w:color w:val="666666"/>
        </w:rPr>
        <w:t>Erfahrung im Umgang mit Kindern und Jugendlichen,</w:t>
      </w:r>
      <w:r w:rsidRPr="00786233">
        <w:rPr>
          <w:rFonts w:asciiTheme="majorHAnsi" w:hAnsiTheme="majorHAnsi" w:cstheme="majorHAnsi"/>
          <w:color w:val="666666"/>
        </w:rPr>
        <w:br/>
        <w:t>Bereitschaft zur Selbstreflexion, keine akute Trauer,</w:t>
      </w:r>
      <w:r w:rsidRPr="00786233">
        <w:rPr>
          <w:rFonts w:asciiTheme="majorHAnsi" w:hAnsiTheme="majorHAnsi" w:cstheme="majorHAnsi"/>
          <w:color w:val="666666"/>
        </w:rPr>
        <w:br/>
        <w:t>Lesen von begleitender Literatur, Treffen in</w:t>
      </w:r>
      <w:r w:rsidRPr="00786233">
        <w:rPr>
          <w:rFonts w:asciiTheme="majorHAnsi" w:hAnsiTheme="majorHAnsi" w:cstheme="majorHAnsi"/>
          <w:color w:val="666666"/>
        </w:rPr>
        <w:br/>
        <w:t>Peergroups, praxisorientierte Hausarbeit.</w:t>
      </w:r>
      <w:r w:rsidRPr="00786233">
        <w:rPr>
          <w:rFonts w:asciiTheme="majorHAnsi" w:hAnsiTheme="majorHAnsi" w:cstheme="majorHAnsi"/>
          <w:color w:val="666666"/>
        </w:rPr>
        <w:br/>
        <w:t>Die Kursteile können nur geschlossen belegt werden.</w:t>
      </w:r>
    </w:p>
    <w:p w14:paraId="43FDE596" w14:textId="77777777" w:rsidR="00786233" w:rsidRPr="00F06A45" w:rsidRDefault="00786233" w:rsidP="00F06A45">
      <w:pPr>
        <w:pStyle w:val="StandardWeb"/>
        <w:spacing w:before="0" w:beforeAutospacing="0" w:after="0" w:afterAutospacing="0"/>
        <w:textAlignment w:val="baseline"/>
        <w:rPr>
          <w:rFonts w:asciiTheme="majorHAnsi" w:hAnsiTheme="majorHAnsi" w:cstheme="majorHAnsi"/>
          <w:b/>
          <w:bCs/>
          <w:color w:val="666666"/>
        </w:rPr>
      </w:pPr>
      <w:r w:rsidRPr="00F06A45">
        <w:rPr>
          <w:rFonts w:asciiTheme="majorHAnsi" w:hAnsiTheme="majorHAnsi" w:cstheme="majorHAnsi"/>
          <w:b/>
          <w:bCs/>
          <w:color w:val="666666"/>
        </w:rPr>
        <w:t>Inhalte</w:t>
      </w:r>
    </w:p>
    <w:p w14:paraId="7E5D7D89"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Kognitives Todes- und Trennungsverständnis von</w:t>
      </w:r>
      <w:r w:rsidRPr="00F06A45">
        <w:rPr>
          <w:rFonts w:asciiTheme="majorHAnsi" w:hAnsiTheme="majorHAnsi" w:cstheme="majorHAnsi"/>
          <w:color w:val="666666"/>
        </w:rPr>
        <w:br/>
        <w:t>Kindern und Jugendlichen;</w:t>
      </w:r>
      <w:r w:rsidRPr="00F06A45">
        <w:rPr>
          <w:rFonts w:asciiTheme="majorHAnsi" w:hAnsiTheme="majorHAnsi" w:cstheme="majorHAnsi"/>
          <w:color w:val="666666"/>
        </w:rPr>
        <w:br/>
        <w:t>Erwachsenenperspektive</w:t>
      </w:r>
    </w:p>
    <w:p w14:paraId="63A5ED00"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Grundlagen der Familientrauerbegleitung unter</w:t>
      </w:r>
      <w:r w:rsidRPr="00F06A45">
        <w:rPr>
          <w:rFonts w:asciiTheme="majorHAnsi" w:hAnsiTheme="majorHAnsi" w:cstheme="majorHAnsi"/>
          <w:color w:val="666666"/>
        </w:rPr>
        <w:br/>
        <w:t>Einbeziehung der Kinderrechte</w:t>
      </w:r>
    </w:p>
    <w:p w14:paraId="6F81F921"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Grundlagen der Gesprächsführung</w:t>
      </w:r>
    </w:p>
    <w:p w14:paraId="683F68E9"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Begleitung von Sterbesituationen in jungen</w:t>
      </w:r>
      <w:r w:rsidRPr="00F06A45">
        <w:rPr>
          <w:rFonts w:asciiTheme="majorHAnsi" w:hAnsiTheme="majorHAnsi" w:cstheme="majorHAnsi"/>
          <w:color w:val="666666"/>
        </w:rPr>
        <w:br/>
        <w:t>Familien</w:t>
      </w:r>
    </w:p>
    <w:p w14:paraId="63A8B1A5"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Selbsterfahrung; Verlusterfahrung in der eigenen</w:t>
      </w:r>
      <w:r w:rsidRPr="00F06A45">
        <w:rPr>
          <w:rFonts w:asciiTheme="majorHAnsi" w:hAnsiTheme="majorHAnsi" w:cstheme="majorHAnsi"/>
          <w:color w:val="666666"/>
        </w:rPr>
        <w:br/>
        <w:t>Kindheit</w:t>
      </w:r>
    </w:p>
    <w:p w14:paraId="59B40292"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kreative Arbeitsmethoden für die Einzel- und</w:t>
      </w:r>
      <w:r w:rsidRPr="00F06A45">
        <w:rPr>
          <w:rFonts w:asciiTheme="majorHAnsi" w:hAnsiTheme="majorHAnsi" w:cstheme="majorHAnsi"/>
          <w:color w:val="666666"/>
        </w:rPr>
        <w:br/>
        <w:t>Familienbegleitung</w:t>
      </w:r>
    </w:p>
    <w:p w14:paraId="69D39000"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Systemische Zusammenhänge in trauernden</w:t>
      </w:r>
      <w:r w:rsidRPr="00F06A45">
        <w:rPr>
          <w:rFonts w:asciiTheme="majorHAnsi" w:hAnsiTheme="majorHAnsi" w:cstheme="majorHAnsi"/>
          <w:color w:val="666666"/>
        </w:rPr>
        <w:br/>
        <w:t>Familien</w:t>
      </w:r>
    </w:p>
    <w:p w14:paraId="12962AF5" w14:textId="6E171845"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Junge Familien nach Fehl- und Todgeburt</w:t>
      </w:r>
    </w:p>
    <w:p w14:paraId="25FAB579"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Trauermodelle, J.W. Worden, Lavia und weitere</w:t>
      </w:r>
    </w:p>
    <w:p w14:paraId="1E10ACD7"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Nähe und Distanz in der Trauerarbeit</w:t>
      </w:r>
    </w:p>
    <w:p w14:paraId="00C36B55"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kreative Begleitung bei Kindergartenkindern</w:t>
      </w:r>
    </w:p>
    <w:p w14:paraId="63F94A55"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konstruktive und kreative Jugendtrauerarbeit</w:t>
      </w:r>
    </w:p>
    <w:p w14:paraId="6DA59065"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Rituale – Bedeutung und Wirksamkeit</w:t>
      </w:r>
    </w:p>
    <w:p w14:paraId="03A15F1E"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Psychohygiene</w:t>
      </w:r>
    </w:p>
    <w:p w14:paraId="60CAAF14"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Spiritualität, Glaubensfragen im interreligiösen</w:t>
      </w:r>
      <w:r w:rsidRPr="00F06A45">
        <w:rPr>
          <w:rFonts w:asciiTheme="majorHAnsi" w:hAnsiTheme="majorHAnsi" w:cstheme="majorHAnsi"/>
          <w:color w:val="666666"/>
        </w:rPr>
        <w:br/>
        <w:t>Kontext</w:t>
      </w:r>
    </w:p>
    <w:p w14:paraId="5AAB8069"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Musik in der Trauer</w:t>
      </w:r>
    </w:p>
    <w:p w14:paraId="006A1670"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Praxisbeispiele und Übungen</w:t>
      </w:r>
    </w:p>
    <w:p w14:paraId="00EB7572"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lastRenderedPageBreak/>
        <w:t>Krisenintervention</w:t>
      </w:r>
    </w:p>
    <w:p w14:paraId="64055714"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Medienarbeit mit Büchern, Filmen und Liedern</w:t>
      </w:r>
    </w:p>
    <w:p w14:paraId="3BEA763D"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Grenzen in der Begleitung</w:t>
      </w:r>
    </w:p>
    <w:p w14:paraId="2CC6D6D5"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Fallbesprechung</w:t>
      </w:r>
    </w:p>
    <w:p w14:paraId="632C6698"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Intervision/kollegialer Austausch</w:t>
      </w:r>
    </w:p>
    <w:p w14:paraId="3968BE6B" w14:textId="77777777" w:rsidR="00786233" w:rsidRPr="00F06A45" w:rsidRDefault="00786233" w:rsidP="00F06A45">
      <w:pPr>
        <w:pStyle w:val="StandardWeb"/>
        <w:numPr>
          <w:ilvl w:val="0"/>
          <w:numId w:val="19"/>
        </w:numPr>
        <w:spacing w:before="0" w:beforeAutospacing="0" w:after="0" w:afterAutospacing="0"/>
        <w:textAlignment w:val="baseline"/>
        <w:rPr>
          <w:rFonts w:asciiTheme="majorHAnsi" w:hAnsiTheme="majorHAnsi" w:cstheme="majorHAnsi"/>
          <w:color w:val="666666"/>
        </w:rPr>
      </w:pPr>
      <w:r w:rsidRPr="00F06A45">
        <w:rPr>
          <w:rFonts w:asciiTheme="majorHAnsi" w:hAnsiTheme="majorHAnsi" w:cstheme="majorHAnsi"/>
          <w:color w:val="666666"/>
        </w:rPr>
        <w:t>Urnengestaltung und Bestattung</w:t>
      </w:r>
    </w:p>
    <w:p w14:paraId="596106C5" w14:textId="77777777" w:rsidR="00786233" w:rsidRDefault="00786233"/>
    <w:sectPr w:rsidR="007862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1A"/>
    <w:multiLevelType w:val="multilevel"/>
    <w:tmpl w:val="6CD4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25636"/>
    <w:multiLevelType w:val="multilevel"/>
    <w:tmpl w:val="52B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260F7"/>
    <w:multiLevelType w:val="multilevel"/>
    <w:tmpl w:val="6026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92A93"/>
    <w:multiLevelType w:val="multilevel"/>
    <w:tmpl w:val="1C6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F21AD"/>
    <w:multiLevelType w:val="multilevel"/>
    <w:tmpl w:val="452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34BCC"/>
    <w:multiLevelType w:val="multilevel"/>
    <w:tmpl w:val="4B58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3028B9"/>
    <w:multiLevelType w:val="hybridMultilevel"/>
    <w:tmpl w:val="D4B271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844037"/>
    <w:multiLevelType w:val="multilevel"/>
    <w:tmpl w:val="69DE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C4FA7"/>
    <w:multiLevelType w:val="multilevel"/>
    <w:tmpl w:val="E246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8A6620"/>
    <w:multiLevelType w:val="multilevel"/>
    <w:tmpl w:val="2B0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A7DF7"/>
    <w:multiLevelType w:val="multilevel"/>
    <w:tmpl w:val="8FFC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E820E6"/>
    <w:multiLevelType w:val="multilevel"/>
    <w:tmpl w:val="9D8A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40BBE"/>
    <w:multiLevelType w:val="multilevel"/>
    <w:tmpl w:val="3D1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842026"/>
    <w:multiLevelType w:val="multilevel"/>
    <w:tmpl w:val="0DC8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14054"/>
    <w:multiLevelType w:val="multilevel"/>
    <w:tmpl w:val="46ACA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EA4D7B"/>
    <w:multiLevelType w:val="multilevel"/>
    <w:tmpl w:val="5FE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B412F9"/>
    <w:multiLevelType w:val="multilevel"/>
    <w:tmpl w:val="316C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1B6E84"/>
    <w:multiLevelType w:val="multilevel"/>
    <w:tmpl w:val="113E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600A0"/>
    <w:multiLevelType w:val="multilevel"/>
    <w:tmpl w:val="6E1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508818">
    <w:abstractNumId w:val="15"/>
  </w:num>
  <w:num w:numId="2" w16cid:durableId="529219578">
    <w:abstractNumId w:val="12"/>
  </w:num>
  <w:num w:numId="3" w16cid:durableId="358552217">
    <w:abstractNumId w:val="11"/>
  </w:num>
  <w:num w:numId="4" w16cid:durableId="496308130">
    <w:abstractNumId w:val="8"/>
  </w:num>
  <w:num w:numId="5" w16cid:durableId="1725442862">
    <w:abstractNumId w:val="0"/>
  </w:num>
  <w:num w:numId="6" w16cid:durableId="1247762392">
    <w:abstractNumId w:val="17"/>
  </w:num>
  <w:num w:numId="7" w16cid:durableId="1382710715">
    <w:abstractNumId w:val="5"/>
  </w:num>
  <w:num w:numId="8" w16cid:durableId="1393238154">
    <w:abstractNumId w:val="14"/>
  </w:num>
  <w:num w:numId="9" w16cid:durableId="39281638">
    <w:abstractNumId w:val="3"/>
  </w:num>
  <w:num w:numId="10" w16cid:durableId="1185677962">
    <w:abstractNumId w:val="16"/>
  </w:num>
  <w:num w:numId="11" w16cid:durableId="254243631">
    <w:abstractNumId w:val="10"/>
  </w:num>
  <w:num w:numId="12" w16cid:durableId="1775632697">
    <w:abstractNumId w:val="4"/>
  </w:num>
  <w:num w:numId="13" w16cid:durableId="766652867">
    <w:abstractNumId w:val="18"/>
  </w:num>
  <w:num w:numId="14" w16cid:durableId="1126243278">
    <w:abstractNumId w:val="7"/>
  </w:num>
  <w:num w:numId="15" w16cid:durableId="1850094647">
    <w:abstractNumId w:val="9"/>
  </w:num>
  <w:num w:numId="16" w16cid:durableId="1518810373">
    <w:abstractNumId w:val="13"/>
  </w:num>
  <w:num w:numId="17" w16cid:durableId="2141679296">
    <w:abstractNumId w:val="1"/>
  </w:num>
  <w:num w:numId="18" w16cid:durableId="2019235114">
    <w:abstractNumId w:val="2"/>
  </w:num>
  <w:num w:numId="19" w16cid:durableId="345331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6B"/>
    <w:rsid w:val="000D512C"/>
    <w:rsid w:val="00186C41"/>
    <w:rsid w:val="001B59FD"/>
    <w:rsid w:val="00351AA5"/>
    <w:rsid w:val="00396653"/>
    <w:rsid w:val="005D4D49"/>
    <w:rsid w:val="00786233"/>
    <w:rsid w:val="007F4B6B"/>
    <w:rsid w:val="008B352F"/>
    <w:rsid w:val="00AE24AE"/>
    <w:rsid w:val="00B431A3"/>
    <w:rsid w:val="00BB1554"/>
    <w:rsid w:val="00BE4BEA"/>
    <w:rsid w:val="00C07CB8"/>
    <w:rsid w:val="00C566A1"/>
    <w:rsid w:val="00CC5374"/>
    <w:rsid w:val="00EE2D27"/>
    <w:rsid w:val="00F06A45"/>
    <w:rsid w:val="00FB68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AC0A"/>
  <w15:chartTrackingRefBased/>
  <w15:docId w15:val="{7BB003EC-11A9-4E2B-ACBE-D650CCD4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D27"/>
    <w:pPr>
      <w:spacing w:before="120" w:line="240" w:lineRule="auto"/>
    </w:pPr>
    <w:rPr>
      <w:rFonts w:asciiTheme="majorHAnsi" w:hAnsiTheme="majorHAnsi"/>
      <w:sz w:val="24"/>
    </w:rPr>
  </w:style>
  <w:style w:type="paragraph" w:styleId="berschrift1">
    <w:name w:val="heading 1"/>
    <w:basedOn w:val="Standard"/>
    <w:next w:val="Standard"/>
    <w:link w:val="berschrift1Zchn"/>
    <w:autoRedefine/>
    <w:uiPriority w:val="9"/>
    <w:qFormat/>
    <w:rsid w:val="00EE2D27"/>
    <w:pPr>
      <w:keepNext/>
      <w:keepLines/>
      <w:spacing w:before="0" w:after="0"/>
      <w:outlineLvl w:val="0"/>
    </w:pPr>
    <w:rPr>
      <w:rFonts w:eastAsiaTheme="majorEastAsia" w:cstheme="majorBidi"/>
      <w:color w:val="538135" w:themeColor="accent6" w:themeShade="BF"/>
      <w:sz w:val="32"/>
      <w:szCs w:val="32"/>
      <w:lang w:val="de-DE"/>
    </w:rPr>
  </w:style>
  <w:style w:type="paragraph" w:styleId="berschrift2">
    <w:name w:val="heading 2"/>
    <w:basedOn w:val="Standard"/>
    <w:next w:val="Standard"/>
    <w:link w:val="berschrift2Zchn"/>
    <w:uiPriority w:val="9"/>
    <w:unhideWhenUsed/>
    <w:qFormat/>
    <w:rsid w:val="00AE24AE"/>
    <w:pPr>
      <w:keepNext/>
      <w:keepLines/>
      <w:spacing w:before="0" w:after="0" w:line="256" w:lineRule="auto"/>
      <w:outlineLvl w:val="1"/>
    </w:pPr>
    <w:rPr>
      <w:rFonts w:eastAsiaTheme="majorEastAsia" w:cstheme="majorBidi"/>
      <w:color w:val="538135" w:themeColor="accent6" w:themeShade="BF"/>
      <w:sz w:val="26"/>
      <w:szCs w:val="26"/>
    </w:rPr>
  </w:style>
  <w:style w:type="paragraph" w:styleId="berschrift3">
    <w:name w:val="heading 3"/>
    <w:basedOn w:val="Standard"/>
    <w:next w:val="Standard"/>
    <w:link w:val="berschrift3Zchn"/>
    <w:uiPriority w:val="9"/>
    <w:semiHidden/>
    <w:unhideWhenUsed/>
    <w:qFormat/>
    <w:rsid w:val="00786233"/>
    <w:pPr>
      <w:keepNext/>
      <w:keepLines/>
      <w:spacing w:before="40" w:after="0"/>
      <w:outlineLvl w:val="2"/>
    </w:pPr>
    <w:rPr>
      <w:rFonts w:eastAsiaTheme="majorEastAsia"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2D27"/>
    <w:rPr>
      <w:rFonts w:asciiTheme="majorHAnsi" w:eastAsiaTheme="majorEastAsia" w:hAnsiTheme="majorHAnsi" w:cstheme="majorBidi"/>
      <w:color w:val="538135" w:themeColor="accent6" w:themeShade="BF"/>
      <w:sz w:val="32"/>
      <w:szCs w:val="32"/>
      <w:lang w:val="de-DE"/>
    </w:rPr>
  </w:style>
  <w:style w:type="character" w:styleId="IntensiveHervorhebung">
    <w:name w:val="Intense Emphasis"/>
    <w:aliases w:val="F+K Hervorhebung"/>
    <w:basedOn w:val="Absatz-Standardschriftart"/>
    <w:uiPriority w:val="21"/>
    <w:qFormat/>
    <w:rsid w:val="00AE24AE"/>
    <w:rPr>
      <w:rFonts w:asciiTheme="majorHAnsi" w:hAnsiTheme="majorHAnsi"/>
      <w:b/>
      <w:i/>
      <w:iCs/>
      <w:color w:val="538135" w:themeColor="accent6" w:themeShade="BF"/>
      <w:sz w:val="24"/>
    </w:rPr>
  </w:style>
  <w:style w:type="character" w:customStyle="1" w:styleId="berschrift2Zchn">
    <w:name w:val="Überschrift 2 Zchn"/>
    <w:basedOn w:val="Absatz-Standardschriftart"/>
    <w:link w:val="berschrift2"/>
    <w:uiPriority w:val="9"/>
    <w:rsid w:val="00AE24AE"/>
    <w:rPr>
      <w:rFonts w:asciiTheme="majorHAnsi" w:eastAsiaTheme="majorEastAsia" w:hAnsiTheme="majorHAnsi" w:cstheme="majorBidi"/>
      <w:color w:val="538135" w:themeColor="accent6" w:themeShade="BF"/>
      <w:sz w:val="26"/>
      <w:szCs w:val="26"/>
    </w:rPr>
  </w:style>
  <w:style w:type="paragraph" w:styleId="Titel">
    <w:name w:val="Title"/>
    <w:basedOn w:val="Standard"/>
    <w:next w:val="Standard"/>
    <w:link w:val="TitelZchn"/>
    <w:uiPriority w:val="10"/>
    <w:qFormat/>
    <w:rsid w:val="00EE2D27"/>
    <w:pPr>
      <w:spacing w:after="0"/>
      <w:contextualSpacing/>
    </w:pPr>
    <w:rPr>
      <w:rFonts w:eastAsiaTheme="majorEastAsia" w:cstheme="majorBidi"/>
      <w:color w:val="538135" w:themeColor="accent6" w:themeShade="BF"/>
      <w:spacing w:val="-10"/>
      <w:kern w:val="28"/>
      <w:sz w:val="56"/>
      <w:szCs w:val="56"/>
    </w:rPr>
  </w:style>
  <w:style w:type="character" w:customStyle="1" w:styleId="TitelZchn">
    <w:name w:val="Titel Zchn"/>
    <w:basedOn w:val="Absatz-Standardschriftart"/>
    <w:link w:val="Titel"/>
    <w:uiPriority w:val="10"/>
    <w:rsid w:val="00EE2D27"/>
    <w:rPr>
      <w:rFonts w:asciiTheme="majorHAnsi" w:eastAsiaTheme="majorEastAsia" w:hAnsiTheme="majorHAnsi" w:cstheme="majorBidi"/>
      <w:color w:val="538135" w:themeColor="accent6" w:themeShade="BF"/>
      <w:spacing w:val="-10"/>
      <w:kern w:val="28"/>
      <w:sz w:val="56"/>
      <w:szCs w:val="56"/>
    </w:rPr>
  </w:style>
  <w:style w:type="paragraph" w:styleId="IntensivesZitat">
    <w:name w:val="Intense Quote"/>
    <w:basedOn w:val="Standard"/>
    <w:next w:val="Standard"/>
    <w:link w:val="IntensivesZitatZchn"/>
    <w:autoRedefine/>
    <w:uiPriority w:val="30"/>
    <w:qFormat/>
    <w:rsid w:val="00B431A3"/>
    <w:pPr>
      <w:pBdr>
        <w:top w:val="single" w:sz="4" w:space="10" w:color="4472C4" w:themeColor="accent1"/>
        <w:bottom w:val="single" w:sz="4" w:space="10" w:color="4472C4" w:themeColor="accent1"/>
      </w:pBdr>
      <w:spacing w:before="360" w:after="360"/>
      <w:ind w:left="864" w:right="864"/>
      <w:jc w:val="center"/>
    </w:pPr>
    <w:rPr>
      <w:i/>
      <w:iCs/>
      <w:color w:val="538135" w:themeColor="accent6" w:themeShade="BF"/>
      <w:sz w:val="22"/>
    </w:rPr>
  </w:style>
  <w:style w:type="character" w:customStyle="1" w:styleId="IntensivesZitatZchn">
    <w:name w:val="Intensives Zitat Zchn"/>
    <w:basedOn w:val="Absatz-Standardschriftart"/>
    <w:link w:val="IntensivesZitat"/>
    <w:uiPriority w:val="30"/>
    <w:rsid w:val="00B431A3"/>
    <w:rPr>
      <w:rFonts w:asciiTheme="majorHAnsi" w:hAnsiTheme="majorHAnsi"/>
      <w:i/>
      <w:iCs/>
      <w:color w:val="538135" w:themeColor="accent6" w:themeShade="BF"/>
    </w:rPr>
  </w:style>
  <w:style w:type="paragraph" w:styleId="Verzeichnis2">
    <w:name w:val="toc 2"/>
    <w:basedOn w:val="Standard"/>
    <w:next w:val="Standard"/>
    <w:autoRedefine/>
    <w:uiPriority w:val="39"/>
    <w:semiHidden/>
    <w:unhideWhenUsed/>
    <w:qFormat/>
    <w:rsid w:val="00C566A1"/>
    <w:pPr>
      <w:spacing w:after="100"/>
      <w:ind w:left="240"/>
    </w:pPr>
    <w:rPr>
      <w:i/>
      <w:color w:val="A8D08D" w:themeColor="accent6" w:themeTint="99"/>
    </w:rPr>
  </w:style>
  <w:style w:type="paragraph" w:styleId="KeinLeerraum">
    <w:name w:val="No Spacing"/>
    <w:aliases w:val="Text"/>
    <w:basedOn w:val="Standard"/>
    <w:uiPriority w:val="1"/>
    <w:qFormat/>
    <w:rsid w:val="00FB6869"/>
    <w:pPr>
      <w:spacing w:before="0" w:after="0"/>
    </w:pPr>
  </w:style>
  <w:style w:type="paragraph" w:styleId="Untertitel">
    <w:name w:val="Subtitle"/>
    <w:basedOn w:val="Standard"/>
    <w:next w:val="Standard"/>
    <w:link w:val="UntertitelZchn"/>
    <w:uiPriority w:val="11"/>
    <w:qFormat/>
    <w:rsid w:val="00AE24AE"/>
    <w:pPr>
      <w:numPr>
        <w:ilvl w:val="1"/>
      </w:numPr>
    </w:pPr>
    <w:rPr>
      <w:rFonts w:eastAsiaTheme="minorEastAsia"/>
      <w:color w:val="AEAAAA" w:themeColor="background2" w:themeShade="BF"/>
      <w:spacing w:val="15"/>
      <w:sz w:val="20"/>
    </w:rPr>
  </w:style>
  <w:style w:type="character" w:customStyle="1" w:styleId="UntertitelZchn">
    <w:name w:val="Untertitel Zchn"/>
    <w:basedOn w:val="Absatz-Standardschriftart"/>
    <w:link w:val="Untertitel"/>
    <w:uiPriority w:val="11"/>
    <w:rsid w:val="00AE24AE"/>
    <w:rPr>
      <w:rFonts w:ascii="Calibri Light" w:eastAsiaTheme="minorEastAsia" w:hAnsi="Calibri Light"/>
      <w:color w:val="AEAAAA" w:themeColor="background2" w:themeShade="BF"/>
      <w:spacing w:val="15"/>
      <w:sz w:val="20"/>
    </w:rPr>
  </w:style>
  <w:style w:type="character" w:styleId="SchwacheHervorhebung">
    <w:name w:val="Subtle Emphasis"/>
    <w:basedOn w:val="Absatz-Standardschriftart"/>
    <w:uiPriority w:val="19"/>
    <w:qFormat/>
    <w:rsid w:val="00AE24AE"/>
    <w:rPr>
      <w:rFonts w:asciiTheme="majorHAnsi" w:hAnsiTheme="majorHAnsi"/>
      <w:i/>
      <w:iCs/>
      <w:color w:val="538135" w:themeColor="accent6" w:themeShade="BF"/>
      <w:sz w:val="24"/>
    </w:rPr>
  </w:style>
  <w:style w:type="character" w:styleId="Hervorhebung">
    <w:name w:val="Emphasis"/>
    <w:aliases w:val="K Hervorhebung"/>
    <w:uiPriority w:val="20"/>
    <w:qFormat/>
    <w:rsid w:val="00AE24AE"/>
    <w:rPr>
      <w:rFonts w:asciiTheme="majorHAnsi" w:hAnsiTheme="majorHAnsi"/>
      <w:i/>
      <w:color w:val="538135" w:themeColor="accent6" w:themeShade="BF"/>
      <w:sz w:val="24"/>
    </w:rPr>
  </w:style>
  <w:style w:type="paragraph" w:styleId="Listenabsatz">
    <w:name w:val="List Paragraph"/>
    <w:basedOn w:val="Standard"/>
    <w:uiPriority w:val="34"/>
    <w:qFormat/>
    <w:rsid w:val="00AE24AE"/>
    <w:pPr>
      <w:spacing w:before="600" w:after="640"/>
      <w:ind w:left="720"/>
      <w:contextualSpacing/>
    </w:pPr>
  </w:style>
  <w:style w:type="paragraph" w:styleId="Zitat">
    <w:name w:val="Quote"/>
    <w:basedOn w:val="Standard"/>
    <w:next w:val="Standard"/>
    <w:link w:val="ZitatZchn"/>
    <w:uiPriority w:val="29"/>
    <w:qFormat/>
    <w:rsid w:val="00CC5374"/>
    <w:pPr>
      <w:spacing w:before="200"/>
      <w:ind w:left="708" w:right="864"/>
    </w:pPr>
    <w:rPr>
      <w:rFonts w:ascii="Calibri Light" w:hAnsi="Calibri Light"/>
      <w:i/>
      <w:iCs/>
      <w:color w:val="404040" w:themeColor="text1" w:themeTint="BF"/>
    </w:rPr>
  </w:style>
  <w:style w:type="character" w:customStyle="1" w:styleId="ZitatZchn">
    <w:name w:val="Zitat Zchn"/>
    <w:basedOn w:val="Absatz-Standardschriftart"/>
    <w:link w:val="Zitat"/>
    <w:uiPriority w:val="29"/>
    <w:rsid w:val="00CC5374"/>
    <w:rPr>
      <w:rFonts w:ascii="Calibri Light" w:hAnsi="Calibri Light"/>
      <w:i/>
      <w:iCs/>
      <w:color w:val="404040" w:themeColor="text1" w:themeTint="BF"/>
      <w:sz w:val="24"/>
    </w:rPr>
  </w:style>
  <w:style w:type="character" w:styleId="Hyperlink">
    <w:name w:val="Hyperlink"/>
    <w:basedOn w:val="Absatz-Standardschriftart"/>
    <w:uiPriority w:val="99"/>
    <w:unhideWhenUsed/>
    <w:rsid w:val="00BB1554"/>
    <w:rPr>
      <w:color w:val="0563C1" w:themeColor="hyperlink"/>
      <w:u w:val="single"/>
    </w:rPr>
  </w:style>
  <w:style w:type="character" w:styleId="NichtaufgelsteErwhnung">
    <w:name w:val="Unresolved Mention"/>
    <w:basedOn w:val="Absatz-Standardschriftart"/>
    <w:uiPriority w:val="99"/>
    <w:semiHidden/>
    <w:unhideWhenUsed/>
    <w:rsid w:val="00BB1554"/>
    <w:rPr>
      <w:color w:val="605E5C"/>
      <w:shd w:val="clear" w:color="auto" w:fill="E1DFDD"/>
    </w:rPr>
  </w:style>
  <w:style w:type="paragraph" w:styleId="StandardWeb">
    <w:name w:val="Normal (Web)"/>
    <w:basedOn w:val="Standard"/>
    <w:uiPriority w:val="99"/>
    <w:semiHidden/>
    <w:unhideWhenUsed/>
    <w:rsid w:val="00786233"/>
    <w:pPr>
      <w:spacing w:before="100" w:beforeAutospacing="1" w:after="100" w:afterAutospacing="1"/>
    </w:pPr>
    <w:rPr>
      <w:rFonts w:ascii="Times New Roman" w:eastAsia="Times New Roman" w:hAnsi="Times New Roman" w:cs="Times New Roman"/>
      <w:szCs w:val="24"/>
      <w:lang w:eastAsia="de-AT"/>
    </w:rPr>
  </w:style>
  <w:style w:type="character" w:styleId="Fett">
    <w:name w:val="Strong"/>
    <w:basedOn w:val="Absatz-Standardschriftart"/>
    <w:uiPriority w:val="22"/>
    <w:qFormat/>
    <w:rsid w:val="00786233"/>
    <w:rPr>
      <w:b/>
      <w:bCs/>
    </w:rPr>
  </w:style>
  <w:style w:type="character" w:customStyle="1" w:styleId="berschrift3Zchn">
    <w:name w:val="Überschrift 3 Zchn"/>
    <w:basedOn w:val="Absatz-Standardschriftart"/>
    <w:link w:val="berschrift3"/>
    <w:uiPriority w:val="9"/>
    <w:semiHidden/>
    <w:rsid w:val="007862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3971">
      <w:bodyDiv w:val="1"/>
      <w:marLeft w:val="0"/>
      <w:marRight w:val="0"/>
      <w:marTop w:val="0"/>
      <w:marBottom w:val="0"/>
      <w:divBdr>
        <w:top w:val="none" w:sz="0" w:space="0" w:color="auto"/>
        <w:left w:val="none" w:sz="0" w:space="0" w:color="auto"/>
        <w:bottom w:val="none" w:sz="0" w:space="0" w:color="auto"/>
        <w:right w:val="none" w:sz="0" w:space="0" w:color="auto"/>
      </w:divBdr>
      <w:divsChild>
        <w:div w:id="1382438950">
          <w:marLeft w:val="0"/>
          <w:marRight w:val="0"/>
          <w:marTop w:val="0"/>
          <w:marBottom w:val="0"/>
          <w:divBdr>
            <w:top w:val="none" w:sz="0" w:space="0" w:color="auto"/>
            <w:left w:val="none" w:sz="0" w:space="0" w:color="auto"/>
            <w:bottom w:val="none" w:sz="0" w:space="0" w:color="auto"/>
            <w:right w:val="none" w:sz="0" w:space="0" w:color="auto"/>
          </w:divBdr>
          <w:divsChild>
            <w:div w:id="1771923372">
              <w:marLeft w:val="0"/>
              <w:marRight w:val="0"/>
              <w:marTop w:val="0"/>
              <w:marBottom w:val="450"/>
              <w:divBdr>
                <w:top w:val="none" w:sz="0" w:space="0" w:color="auto"/>
                <w:left w:val="none" w:sz="0" w:space="0" w:color="auto"/>
                <w:bottom w:val="single" w:sz="12" w:space="0" w:color="F4C727"/>
                <w:right w:val="none" w:sz="0" w:space="0" w:color="auto"/>
              </w:divBdr>
            </w:div>
          </w:divsChild>
        </w:div>
        <w:div w:id="1524198749">
          <w:marLeft w:val="0"/>
          <w:marRight w:val="0"/>
          <w:marTop w:val="0"/>
          <w:marBottom w:val="0"/>
          <w:divBdr>
            <w:top w:val="none" w:sz="0" w:space="0" w:color="auto"/>
            <w:left w:val="none" w:sz="0" w:space="0" w:color="auto"/>
            <w:bottom w:val="none" w:sz="0" w:space="0" w:color="auto"/>
            <w:right w:val="none" w:sz="0" w:space="0" w:color="auto"/>
          </w:divBdr>
          <w:divsChild>
            <w:div w:id="247885187">
              <w:marLeft w:val="0"/>
              <w:marRight w:val="0"/>
              <w:marTop w:val="0"/>
              <w:marBottom w:val="0"/>
              <w:divBdr>
                <w:top w:val="none" w:sz="0" w:space="0" w:color="auto"/>
                <w:left w:val="none" w:sz="0" w:space="0" w:color="auto"/>
                <w:bottom w:val="none" w:sz="0" w:space="0" w:color="auto"/>
                <w:right w:val="none" w:sz="0" w:space="0" w:color="auto"/>
              </w:divBdr>
              <w:divsChild>
                <w:div w:id="890269330">
                  <w:marLeft w:val="0"/>
                  <w:marRight w:val="0"/>
                  <w:marTop w:val="0"/>
                  <w:marBottom w:val="1125"/>
                  <w:divBdr>
                    <w:top w:val="none" w:sz="0" w:space="0" w:color="auto"/>
                    <w:left w:val="none" w:sz="0" w:space="0" w:color="auto"/>
                    <w:bottom w:val="none" w:sz="0" w:space="0" w:color="auto"/>
                    <w:right w:val="none" w:sz="0" w:space="0" w:color="auto"/>
                  </w:divBdr>
                  <w:divsChild>
                    <w:div w:id="1867521704">
                      <w:marLeft w:val="0"/>
                      <w:marRight w:val="0"/>
                      <w:marTop w:val="0"/>
                      <w:marBottom w:val="0"/>
                      <w:divBdr>
                        <w:top w:val="none" w:sz="0" w:space="0" w:color="auto"/>
                        <w:left w:val="none" w:sz="0" w:space="0" w:color="auto"/>
                        <w:bottom w:val="none" w:sz="0" w:space="0" w:color="auto"/>
                        <w:right w:val="none" w:sz="0" w:space="0" w:color="auto"/>
                      </w:divBdr>
                      <w:divsChild>
                        <w:div w:id="1761027090">
                          <w:marLeft w:val="0"/>
                          <w:marRight w:val="0"/>
                          <w:marTop w:val="0"/>
                          <w:marBottom w:val="750"/>
                          <w:divBdr>
                            <w:top w:val="none" w:sz="0" w:space="0" w:color="auto"/>
                            <w:left w:val="none" w:sz="0" w:space="0" w:color="auto"/>
                            <w:bottom w:val="none" w:sz="0" w:space="0" w:color="auto"/>
                            <w:right w:val="none" w:sz="0" w:space="0" w:color="auto"/>
                          </w:divBdr>
                          <w:divsChild>
                            <w:div w:id="789978647">
                              <w:marLeft w:val="0"/>
                              <w:marRight w:val="0"/>
                              <w:marTop w:val="0"/>
                              <w:marBottom w:val="0"/>
                              <w:divBdr>
                                <w:top w:val="none" w:sz="0" w:space="0" w:color="auto"/>
                                <w:left w:val="none" w:sz="0" w:space="0" w:color="auto"/>
                                <w:bottom w:val="none" w:sz="0" w:space="0" w:color="auto"/>
                                <w:right w:val="none" w:sz="0" w:space="0" w:color="auto"/>
                              </w:divBdr>
                              <w:divsChild>
                                <w:div w:id="12325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82">
                          <w:marLeft w:val="0"/>
                          <w:marRight w:val="0"/>
                          <w:marTop w:val="0"/>
                          <w:marBottom w:val="0"/>
                          <w:divBdr>
                            <w:top w:val="none" w:sz="0" w:space="0" w:color="auto"/>
                            <w:left w:val="none" w:sz="0" w:space="0" w:color="auto"/>
                            <w:bottom w:val="none" w:sz="0" w:space="0" w:color="auto"/>
                            <w:right w:val="none" w:sz="0" w:space="0" w:color="auto"/>
                          </w:divBdr>
                          <w:divsChild>
                            <w:div w:id="596794630">
                              <w:marLeft w:val="0"/>
                              <w:marRight w:val="0"/>
                              <w:marTop w:val="0"/>
                              <w:marBottom w:val="0"/>
                              <w:divBdr>
                                <w:top w:val="none" w:sz="0" w:space="0" w:color="auto"/>
                                <w:left w:val="none" w:sz="0" w:space="0" w:color="auto"/>
                                <w:bottom w:val="none" w:sz="0" w:space="0" w:color="auto"/>
                                <w:right w:val="none" w:sz="0" w:space="0" w:color="auto"/>
                              </w:divBdr>
                              <w:divsChild>
                                <w:div w:id="2111702211">
                                  <w:marLeft w:val="0"/>
                                  <w:marRight w:val="0"/>
                                  <w:marTop w:val="0"/>
                                  <w:marBottom w:val="0"/>
                                  <w:divBdr>
                                    <w:top w:val="none" w:sz="0" w:space="0" w:color="auto"/>
                                    <w:left w:val="none" w:sz="0" w:space="0" w:color="auto"/>
                                    <w:bottom w:val="none" w:sz="0" w:space="0" w:color="auto"/>
                                    <w:right w:val="none" w:sz="0" w:space="0" w:color="auto"/>
                                  </w:divBdr>
                                  <w:divsChild>
                                    <w:div w:id="445198776">
                                      <w:marLeft w:val="0"/>
                                      <w:marRight w:val="0"/>
                                      <w:marTop w:val="0"/>
                                      <w:marBottom w:val="0"/>
                                      <w:divBdr>
                                        <w:top w:val="none" w:sz="0" w:space="0" w:color="auto"/>
                                        <w:left w:val="none" w:sz="0" w:space="0" w:color="auto"/>
                                        <w:bottom w:val="none" w:sz="0" w:space="0" w:color="auto"/>
                                        <w:right w:val="none" w:sz="0" w:space="0" w:color="auto"/>
                                      </w:divBdr>
                                      <w:divsChild>
                                        <w:div w:id="286857444">
                                          <w:marLeft w:val="0"/>
                                          <w:marRight w:val="0"/>
                                          <w:marTop w:val="0"/>
                                          <w:marBottom w:val="150"/>
                                          <w:divBdr>
                                            <w:top w:val="none" w:sz="0" w:space="0" w:color="auto"/>
                                            <w:left w:val="none" w:sz="0" w:space="0" w:color="auto"/>
                                            <w:bottom w:val="none" w:sz="0" w:space="0" w:color="auto"/>
                                            <w:right w:val="none" w:sz="0" w:space="0" w:color="auto"/>
                                          </w:divBdr>
                                          <w:divsChild>
                                            <w:div w:id="336464458">
                                              <w:marLeft w:val="0"/>
                                              <w:marRight w:val="0"/>
                                              <w:marTop w:val="0"/>
                                              <w:marBottom w:val="0"/>
                                              <w:divBdr>
                                                <w:top w:val="none" w:sz="0" w:space="0" w:color="auto"/>
                                                <w:left w:val="none" w:sz="0" w:space="0" w:color="auto"/>
                                                <w:bottom w:val="none" w:sz="0" w:space="0" w:color="auto"/>
                                                <w:right w:val="none" w:sz="0" w:space="0" w:color="auto"/>
                                              </w:divBdr>
                                              <w:divsChild>
                                                <w:div w:id="948270202">
                                                  <w:marLeft w:val="0"/>
                                                  <w:marRight w:val="0"/>
                                                  <w:marTop w:val="0"/>
                                                  <w:marBottom w:val="0"/>
                                                  <w:divBdr>
                                                    <w:top w:val="single" w:sz="2" w:space="11" w:color="auto"/>
                                                    <w:left w:val="single" w:sz="2" w:space="23" w:color="auto"/>
                                                    <w:bottom w:val="single" w:sz="2" w:space="11" w:color="auto"/>
                                                    <w:right w:val="single" w:sz="2" w:space="23" w:color="auto"/>
                                                  </w:divBdr>
                                                  <w:divsChild>
                                                    <w:div w:id="16796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0865">
                                              <w:marLeft w:val="0"/>
                                              <w:marRight w:val="0"/>
                                              <w:marTop w:val="0"/>
                                              <w:marBottom w:val="0"/>
                                              <w:divBdr>
                                                <w:top w:val="none" w:sz="0" w:space="0" w:color="auto"/>
                                                <w:left w:val="none" w:sz="0" w:space="0" w:color="auto"/>
                                                <w:bottom w:val="none" w:sz="0" w:space="0" w:color="auto"/>
                                                <w:right w:val="none" w:sz="0" w:space="0" w:color="auto"/>
                                              </w:divBdr>
                                              <w:divsChild>
                                                <w:div w:id="2564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21">
                                          <w:marLeft w:val="0"/>
                                          <w:marRight w:val="0"/>
                                          <w:marTop w:val="0"/>
                                          <w:marBottom w:val="150"/>
                                          <w:divBdr>
                                            <w:top w:val="none" w:sz="0" w:space="0" w:color="auto"/>
                                            <w:left w:val="none" w:sz="0" w:space="0" w:color="auto"/>
                                            <w:bottom w:val="none" w:sz="0" w:space="0" w:color="auto"/>
                                            <w:right w:val="none" w:sz="0" w:space="0" w:color="auto"/>
                                          </w:divBdr>
                                          <w:divsChild>
                                            <w:div w:id="357892503">
                                              <w:marLeft w:val="0"/>
                                              <w:marRight w:val="0"/>
                                              <w:marTop w:val="0"/>
                                              <w:marBottom w:val="0"/>
                                              <w:divBdr>
                                                <w:top w:val="none" w:sz="0" w:space="0" w:color="auto"/>
                                                <w:left w:val="none" w:sz="0" w:space="0" w:color="auto"/>
                                                <w:bottom w:val="none" w:sz="0" w:space="0" w:color="auto"/>
                                                <w:right w:val="none" w:sz="0" w:space="0" w:color="auto"/>
                                              </w:divBdr>
                                              <w:divsChild>
                                                <w:div w:id="2130782949">
                                                  <w:marLeft w:val="0"/>
                                                  <w:marRight w:val="0"/>
                                                  <w:marTop w:val="0"/>
                                                  <w:marBottom w:val="0"/>
                                                  <w:divBdr>
                                                    <w:top w:val="single" w:sz="2" w:space="11" w:color="auto"/>
                                                    <w:left w:val="single" w:sz="2" w:space="23" w:color="auto"/>
                                                    <w:bottom w:val="single" w:sz="2" w:space="11" w:color="auto"/>
                                                    <w:right w:val="single" w:sz="2" w:space="23" w:color="auto"/>
                                                  </w:divBdr>
                                                  <w:divsChild>
                                                    <w:div w:id="20647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395">
                                              <w:marLeft w:val="0"/>
                                              <w:marRight w:val="0"/>
                                              <w:marTop w:val="0"/>
                                              <w:marBottom w:val="0"/>
                                              <w:divBdr>
                                                <w:top w:val="none" w:sz="0" w:space="0" w:color="auto"/>
                                                <w:left w:val="none" w:sz="0" w:space="0" w:color="auto"/>
                                                <w:bottom w:val="none" w:sz="0" w:space="0" w:color="auto"/>
                                                <w:right w:val="none" w:sz="0" w:space="0" w:color="auto"/>
                                              </w:divBdr>
                                              <w:divsChild>
                                                <w:div w:id="12950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353">
                                          <w:marLeft w:val="0"/>
                                          <w:marRight w:val="0"/>
                                          <w:marTop w:val="0"/>
                                          <w:marBottom w:val="150"/>
                                          <w:divBdr>
                                            <w:top w:val="none" w:sz="0" w:space="0" w:color="auto"/>
                                            <w:left w:val="none" w:sz="0" w:space="0" w:color="auto"/>
                                            <w:bottom w:val="none" w:sz="0" w:space="0" w:color="auto"/>
                                            <w:right w:val="none" w:sz="0" w:space="0" w:color="auto"/>
                                          </w:divBdr>
                                          <w:divsChild>
                                            <w:div w:id="1590887934">
                                              <w:marLeft w:val="0"/>
                                              <w:marRight w:val="0"/>
                                              <w:marTop w:val="0"/>
                                              <w:marBottom w:val="0"/>
                                              <w:divBdr>
                                                <w:top w:val="none" w:sz="0" w:space="0" w:color="auto"/>
                                                <w:left w:val="none" w:sz="0" w:space="0" w:color="auto"/>
                                                <w:bottom w:val="none" w:sz="0" w:space="0" w:color="auto"/>
                                                <w:right w:val="none" w:sz="0" w:space="0" w:color="auto"/>
                                              </w:divBdr>
                                              <w:divsChild>
                                                <w:div w:id="1950695074">
                                                  <w:marLeft w:val="0"/>
                                                  <w:marRight w:val="0"/>
                                                  <w:marTop w:val="0"/>
                                                  <w:marBottom w:val="0"/>
                                                  <w:divBdr>
                                                    <w:top w:val="single" w:sz="2" w:space="11" w:color="auto"/>
                                                    <w:left w:val="single" w:sz="2" w:space="23" w:color="auto"/>
                                                    <w:bottom w:val="single" w:sz="2" w:space="11" w:color="auto"/>
                                                    <w:right w:val="single" w:sz="2" w:space="23" w:color="auto"/>
                                                  </w:divBdr>
                                                  <w:divsChild>
                                                    <w:div w:id="12544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1164">
                                              <w:marLeft w:val="0"/>
                                              <w:marRight w:val="0"/>
                                              <w:marTop w:val="0"/>
                                              <w:marBottom w:val="0"/>
                                              <w:divBdr>
                                                <w:top w:val="none" w:sz="0" w:space="0" w:color="auto"/>
                                                <w:left w:val="none" w:sz="0" w:space="0" w:color="auto"/>
                                                <w:bottom w:val="none" w:sz="0" w:space="0" w:color="auto"/>
                                                <w:right w:val="none" w:sz="0" w:space="0" w:color="auto"/>
                                              </w:divBdr>
                                              <w:divsChild>
                                                <w:div w:id="1151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1621">
                                          <w:marLeft w:val="0"/>
                                          <w:marRight w:val="0"/>
                                          <w:marTop w:val="0"/>
                                          <w:marBottom w:val="150"/>
                                          <w:divBdr>
                                            <w:top w:val="none" w:sz="0" w:space="0" w:color="auto"/>
                                            <w:left w:val="none" w:sz="0" w:space="0" w:color="auto"/>
                                            <w:bottom w:val="none" w:sz="0" w:space="0" w:color="auto"/>
                                            <w:right w:val="none" w:sz="0" w:space="0" w:color="auto"/>
                                          </w:divBdr>
                                          <w:divsChild>
                                            <w:div w:id="697046789">
                                              <w:marLeft w:val="0"/>
                                              <w:marRight w:val="0"/>
                                              <w:marTop w:val="0"/>
                                              <w:marBottom w:val="0"/>
                                              <w:divBdr>
                                                <w:top w:val="none" w:sz="0" w:space="0" w:color="auto"/>
                                                <w:left w:val="none" w:sz="0" w:space="0" w:color="auto"/>
                                                <w:bottom w:val="none" w:sz="0" w:space="0" w:color="auto"/>
                                                <w:right w:val="none" w:sz="0" w:space="0" w:color="auto"/>
                                              </w:divBdr>
                                              <w:divsChild>
                                                <w:div w:id="674918572">
                                                  <w:marLeft w:val="0"/>
                                                  <w:marRight w:val="0"/>
                                                  <w:marTop w:val="0"/>
                                                  <w:marBottom w:val="0"/>
                                                  <w:divBdr>
                                                    <w:top w:val="single" w:sz="2" w:space="11" w:color="auto"/>
                                                    <w:left w:val="single" w:sz="2" w:space="23" w:color="auto"/>
                                                    <w:bottom w:val="single" w:sz="2" w:space="11" w:color="auto"/>
                                                    <w:right w:val="single" w:sz="2" w:space="23" w:color="auto"/>
                                                  </w:divBdr>
                                                  <w:divsChild>
                                                    <w:div w:id="15520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197">
                                              <w:marLeft w:val="0"/>
                                              <w:marRight w:val="0"/>
                                              <w:marTop w:val="0"/>
                                              <w:marBottom w:val="0"/>
                                              <w:divBdr>
                                                <w:top w:val="none" w:sz="0" w:space="0" w:color="auto"/>
                                                <w:left w:val="none" w:sz="0" w:space="0" w:color="auto"/>
                                                <w:bottom w:val="none" w:sz="0" w:space="0" w:color="auto"/>
                                                <w:right w:val="none" w:sz="0" w:space="0" w:color="auto"/>
                                              </w:divBdr>
                                              <w:divsChild>
                                                <w:div w:id="18749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5523">
                                          <w:marLeft w:val="0"/>
                                          <w:marRight w:val="0"/>
                                          <w:marTop w:val="0"/>
                                          <w:marBottom w:val="150"/>
                                          <w:divBdr>
                                            <w:top w:val="none" w:sz="0" w:space="0" w:color="auto"/>
                                            <w:left w:val="none" w:sz="0" w:space="0" w:color="auto"/>
                                            <w:bottom w:val="none" w:sz="0" w:space="0" w:color="auto"/>
                                            <w:right w:val="none" w:sz="0" w:space="0" w:color="auto"/>
                                          </w:divBdr>
                                          <w:divsChild>
                                            <w:div w:id="2080667115">
                                              <w:marLeft w:val="0"/>
                                              <w:marRight w:val="0"/>
                                              <w:marTop w:val="0"/>
                                              <w:marBottom w:val="0"/>
                                              <w:divBdr>
                                                <w:top w:val="none" w:sz="0" w:space="0" w:color="auto"/>
                                                <w:left w:val="none" w:sz="0" w:space="0" w:color="auto"/>
                                                <w:bottom w:val="none" w:sz="0" w:space="0" w:color="auto"/>
                                                <w:right w:val="none" w:sz="0" w:space="0" w:color="auto"/>
                                              </w:divBdr>
                                              <w:divsChild>
                                                <w:div w:id="1826504965">
                                                  <w:marLeft w:val="0"/>
                                                  <w:marRight w:val="0"/>
                                                  <w:marTop w:val="0"/>
                                                  <w:marBottom w:val="0"/>
                                                  <w:divBdr>
                                                    <w:top w:val="single" w:sz="2" w:space="11" w:color="auto"/>
                                                    <w:left w:val="single" w:sz="2" w:space="23" w:color="auto"/>
                                                    <w:bottom w:val="single" w:sz="2" w:space="11" w:color="auto"/>
                                                    <w:right w:val="single" w:sz="2" w:space="23" w:color="auto"/>
                                                  </w:divBdr>
                                                  <w:divsChild>
                                                    <w:div w:id="521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878">
                                              <w:marLeft w:val="0"/>
                                              <w:marRight w:val="0"/>
                                              <w:marTop w:val="0"/>
                                              <w:marBottom w:val="0"/>
                                              <w:divBdr>
                                                <w:top w:val="none" w:sz="0" w:space="0" w:color="auto"/>
                                                <w:left w:val="none" w:sz="0" w:space="0" w:color="auto"/>
                                                <w:bottom w:val="none" w:sz="0" w:space="0" w:color="auto"/>
                                                <w:right w:val="none" w:sz="0" w:space="0" w:color="auto"/>
                                              </w:divBdr>
                                              <w:divsChild>
                                                <w:div w:id="12834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3534">
                                          <w:marLeft w:val="0"/>
                                          <w:marRight w:val="0"/>
                                          <w:marTop w:val="0"/>
                                          <w:marBottom w:val="150"/>
                                          <w:divBdr>
                                            <w:top w:val="none" w:sz="0" w:space="0" w:color="auto"/>
                                            <w:left w:val="none" w:sz="0" w:space="0" w:color="auto"/>
                                            <w:bottom w:val="none" w:sz="0" w:space="0" w:color="auto"/>
                                            <w:right w:val="none" w:sz="0" w:space="0" w:color="auto"/>
                                          </w:divBdr>
                                          <w:divsChild>
                                            <w:div w:id="1508597182">
                                              <w:marLeft w:val="0"/>
                                              <w:marRight w:val="0"/>
                                              <w:marTop w:val="0"/>
                                              <w:marBottom w:val="0"/>
                                              <w:divBdr>
                                                <w:top w:val="none" w:sz="0" w:space="0" w:color="auto"/>
                                                <w:left w:val="none" w:sz="0" w:space="0" w:color="auto"/>
                                                <w:bottom w:val="none" w:sz="0" w:space="0" w:color="auto"/>
                                                <w:right w:val="none" w:sz="0" w:space="0" w:color="auto"/>
                                              </w:divBdr>
                                              <w:divsChild>
                                                <w:div w:id="1308783029">
                                                  <w:marLeft w:val="0"/>
                                                  <w:marRight w:val="0"/>
                                                  <w:marTop w:val="0"/>
                                                  <w:marBottom w:val="0"/>
                                                  <w:divBdr>
                                                    <w:top w:val="single" w:sz="2" w:space="11" w:color="auto"/>
                                                    <w:left w:val="single" w:sz="2" w:space="23" w:color="auto"/>
                                                    <w:bottom w:val="single" w:sz="2" w:space="11" w:color="auto"/>
                                                    <w:right w:val="single" w:sz="2" w:space="23" w:color="auto"/>
                                                  </w:divBdr>
                                                  <w:divsChild>
                                                    <w:div w:id="12065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3829">
                                              <w:marLeft w:val="0"/>
                                              <w:marRight w:val="0"/>
                                              <w:marTop w:val="0"/>
                                              <w:marBottom w:val="0"/>
                                              <w:divBdr>
                                                <w:top w:val="none" w:sz="0" w:space="0" w:color="auto"/>
                                                <w:left w:val="none" w:sz="0" w:space="0" w:color="auto"/>
                                                <w:bottom w:val="none" w:sz="0" w:space="0" w:color="auto"/>
                                                <w:right w:val="none" w:sz="0" w:space="0" w:color="auto"/>
                                              </w:divBdr>
                                              <w:divsChild>
                                                <w:div w:id="17893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376">
                                          <w:marLeft w:val="0"/>
                                          <w:marRight w:val="0"/>
                                          <w:marTop w:val="0"/>
                                          <w:marBottom w:val="150"/>
                                          <w:divBdr>
                                            <w:top w:val="none" w:sz="0" w:space="0" w:color="auto"/>
                                            <w:left w:val="none" w:sz="0" w:space="0" w:color="auto"/>
                                            <w:bottom w:val="none" w:sz="0" w:space="0" w:color="auto"/>
                                            <w:right w:val="none" w:sz="0" w:space="0" w:color="auto"/>
                                          </w:divBdr>
                                          <w:divsChild>
                                            <w:div w:id="791094789">
                                              <w:marLeft w:val="0"/>
                                              <w:marRight w:val="0"/>
                                              <w:marTop w:val="0"/>
                                              <w:marBottom w:val="0"/>
                                              <w:divBdr>
                                                <w:top w:val="none" w:sz="0" w:space="0" w:color="auto"/>
                                                <w:left w:val="none" w:sz="0" w:space="0" w:color="auto"/>
                                                <w:bottom w:val="none" w:sz="0" w:space="0" w:color="auto"/>
                                                <w:right w:val="none" w:sz="0" w:space="0" w:color="auto"/>
                                              </w:divBdr>
                                              <w:divsChild>
                                                <w:div w:id="472214840">
                                                  <w:marLeft w:val="0"/>
                                                  <w:marRight w:val="0"/>
                                                  <w:marTop w:val="0"/>
                                                  <w:marBottom w:val="0"/>
                                                  <w:divBdr>
                                                    <w:top w:val="single" w:sz="2" w:space="11" w:color="auto"/>
                                                    <w:left w:val="single" w:sz="2" w:space="23" w:color="auto"/>
                                                    <w:bottom w:val="single" w:sz="2" w:space="11" w:color="auto"/>
                                                    <w:right w:val="single" w:sz="2" w:space="23" w:color="auto"/>
                                                  </w:divBdr>
                                                  <w:divsChild>
                                                    <w:div w:id="16961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3342">
                                              <w:marLeft w:val="0"/>
                                              <w:marRight w:val="0"/>
                                              <w:marTop w:val="0"/>
                                              <w:marBottom w:val="0"/>
                                              <w:divBdr>
                                                <w:top w:val="none" w:sz="0" w:space="0" w:color="auto"/>
                                                <w:left w:val="none" w:sz="0" w:space="0" w:color="auto"/>
                                                <w:bottom w:val="none" w:sz="0" w:space="0" w:color="auto"/>
                                                <w:right w:val="none" w:sz="0" w:space="0" w:color="auto"/>
                                              </w:divBdr>
                                              <w:divsChild>
                                                <w:div w:id="954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4587">
                                          <w:marLeft w:val="0"/>
                                          <w:marRight w:val="0"/>
                                          <w:marTop w:val="0"/>
                                          <w:marBottom w:val="150"/>
                                          <w:divBdr>
                                            <w:top w:val="none" w:sz="0" w:space="0" w:color="auto"/>
                                            <w:left w:val="none" w:sz="0" w:space="0" w:color="auto"/>
                                            <w:bottom w:val="none" w:sz="0" w:space="0" w:color="auto"/>
                                            <w:right w:val="none" w:sz="0" w:space="0" w:color="auto"/>
                                          </w:divBdr>
                                          <w:divsChild>
                                            <w:div w:id="358092049">
                                              <w:marLeft w:val="0"/>
                                              <w:marRight w:val="0"/>
                                              <w:marTop w:val="0"/>
                                              <w:marBottom w:val="0"/>
                                              <w:divBdr>
                                                <w:top w:val="none" w:sz="0" w:space="0" w:color="auto"/>
                                                <w:left w:val="none" w:sz="0" w:space="0" w:color="auto"/>
                                                <w:bottom w:val="none" w:sz="0" w:space="0" w:color="auto"/>
                                                <w:right w:val="none" w:sz="0" w:space="0" w:color="auto"/>
                                              </w:divBdr>
                                              <w:divsChild>
                                                <w:div w:id="524439728">
                                                  <w:marLeft w:val="0"/>
                                                  <w:marRight w:val="0"/>
                                                  <w:marTop w:val="0"/>
                                                  <w:marBottom w:val="0"/>
                                                  <w:divBdr>
                                                    <w:top w:val="single" w:sz="2" w:space="11" w:color="auto"/>
                                                    <w:left w:val="single" w:sz="2" w:space="23" w:color="auto"/>
                                                    <w:bottom w:val="single" w:sz="2" w:space="11" w:color="auto"/>
                                                    <w:right w:val="single" w:sz="2" w:space="23" w:color="auto"/>
                                                  </w:divBdr>
                                                  <w:divsChild>
                                                    <w:div w:id="16215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707">
                                              <w:marLeft w:val="0"/>
                                              <w:marRight w:val="0"/>
                                              <w:marTop w:val="0"/>
                                              <w:marBottom w:val="0"/>
                                              <w:divBdr>
                                                <w:top w:val="none" w:sz="0" w:space="0" w:color="auto"/>
                                                <w:left w:val="none" w:sz="0" w:space="0" w:color="auto"/>
                                                <w:bottom w:val="none" w:sz="0" w:space="0" w:color="auto"/>
                                                <w:right w:val="none" w:sz="0" w:space="0" w:color="auto"/>
                                              </w:divBdr>
                                              <w:divsChild>
                                                <w:div w:id="17028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632">
                                          <w:marLeft w:val="0"/>
                                          <w:marRight w:val="0"/>
                                          <w:marTop w:val="0"/>
                                          <w:marBottom w:val="150"/>
                                          <w:divBdr>
                                            <w:top w:val="none" w:sz="0" w:space="0" w:color="auto"/>
                                            <w:left w:val="none" w:sz="0" w:space="0" w:color="auto"/>
                                            <w:bottom w:val="none" w:sz="0" w:space="0" w:color="auto"/>
                                            <w:right w:val="none" w:sz="0" w:space="0" w:color="auto"/>
                                          </w:divBdr>
                                          <w:divsChild>
                                            <w:div w:id="1584946071">
                                              <w:marLeft w:val="0"/>
                                              <w:marRight w:val="0"/>
                                              <w:marTop w:val="0"/>
                                              <w:marBottom w:val="0"/>
                                              <w:divBdr>
                                                <w:top w:val="none" w:sz="0" w:space="0" w:color="auto"/>
                                                <w:left w:val="none" w:sz="0" w:space="0" w:color="auto"/>
                                                <w:bottom w:val="none" w:sz="0" w:space="0" w:color="auto"/>
                                                <w:right w:val="none" w:sz="0" w:space="0" w:color="auto"/>
                                              </w:divBdr>
                                              <w:divsChild>
                                                <w:div w:id="23024365">
                                                  <w:marLeft w:val="0"/>
                                                  <w:marRight w:val="0"/>
                                                  <w:marTop w:val="0"/>
                                                  <w:marBottom w:val="0"/>
                                                  <w:divBdr>
                                                    <w:top w:val="single" w:sz="2" w:space="11" w:color="auto"/>
                                                    <w:left w:val="single" w:sz="2" w:space="23" w:color="auto"/>
                                                    <w:bottom w:val="single" w:sz="2" w:space="11" w:color="auto"/>
                                                    <w:right w:val="single" w:sz="2" w:space="23" w:color="auto"/>
                                                  </w:divBdr>
                                                  <w:divsChild>
                                                    <w:div w:id="162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5479">
                                              <w:marLeft w:val="0"/>
                                              <w:marRight w:val="0"/>
                                              <w:marTop w:val="0"/>
                                              <w:marBottom w:val="0"/>
                                              <w:divBdr>
                                                <w:top w:val="none" w:sz="0" w:space="0" w:color="auto"/>
                                                <w:left w:val="none" w:sz="0" w:space="0" w:color="auto"/>
                                                <w:bottom w:val="none" w:sz="0" w:space="0" w:color="auto"/>
                                                <w:right w:val="none" w:sz="0" w:space="0" w:color="auto"/>
                                              </w:divBdr>
                                              <w:divsChild>
                                                <w:div w:id="13445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4714">
      <w:bodyDiv w:val="1"/>
      <w:marLeft w:val="0"/>
      <w:marRight w:val="0"/>
      <w:marTop w:val="0"/>
      <w:marBottom w:val="0"/>
      <w:divBdr>
        <w:top w:val="none" w:sz="0" w:space="0" w:color="auto"/>
        <w:left w:val="none" w:sz="0" w:space="0" w:color="auto"/>
        <w:bottom w:val="none" w:sz="0" w:space="0" w:color="auto"/>
        <w:right w:val="none" w:sz="0" w:space="0" w:color="auto"/>
      </w:divBdr>
    </w:div>
    <w:div w:id="1422144435">
      <w:bodyDiv w:val="1"/>
      <w:marLeft w:val="0"/>
      <w:marRight w:val="0"/>
      <w:marTop w:val="0"/>
      <w:marBottom w:val="0"/>
      <w:divBdr>
        <w:top w:val="none" w:sz="0" w:space="0" w:color="auto"/>
        <w:left w:val="none" w:sz="0" w:space="0" w:color="auto"/>
        <w:bottom w:val="none" w:sz="0" w:space="0" w:color="auto"/>
        <w:right w:val="none" w:sz="0" w:space="0" w:color="auto"/>
      </w:divBdr>
    </w:div>
    <w:div w:id="1587566651">
      <w:bodyDiv w:val="1"/>
      <w:marLeft w:val="0"/>
      <w:marRight w:val="0"/>
      <w:marTop w:val="0"/>
      <w:marBottom w:val="0"/>
      <w:divBdr>
        <w:top w:val="none" w:sz="0" w:space="0" w:color="auto"/>
        <w:left w:val="none" w:sz="0" w:space="0" w:color="auto"/>
        <w:bottom w:val="none" w:sz="0" w:space="0" w:color="auto"/>
        <w:right w:val="none" w:sz="0" w:space="0" w:color="auto"/>
      </w:divBdr>
      <w:divsChild>
        <w:div w:id="1280332796">
          <w:marLeft w:val="0"/>
          <w:marRight w:val="0"/>
          <w:marTop w:val="100"/>
          <w:marBottom w:val="100"/>
          <w:divBdr>
            <w:top w:val="none" w:sz="0" w:space="0" w:color="auto"/>
            <w:left w:val="none" w:sz="0" w:space="0" w:color="auto"/>
            <w:bottom w:val="none" w:sz="0" w:space="0" w:color="auto"/>
            <w:right w:val="none" w:sz="0" w:space="0" w:color="auto"/>
          </w:divBdr>
          <w:divsChild>
            <w:div w:id="493766058">
              <w:marLeft w:val="0"/>
              <w:marRight w:val="866"/>
              <w:marTop w:val="0"/>
              <w:marBottom w:val="0"/>
              <w:divBdr>
                <w:top w:val="none" w:sz="0" w:space="0" w:color="auto"/>
                <w:left w:val="none" w:sz="0" w:space="0" w:color="auto"/>
                <w:bottom w:val="none" w:sz="0" w:space="0" w:color="auto"/>
                <w:right w:val="none" w:sz="0" w:space="0" w:color="auto"/>
              </w:divBdr>
              <w:divsChild>
                <w:div w:id="1864706448">
                  <w:marLeft w:val="0"/>
                  <w:marRight w:val="0"/>
                  <w:marTop w:val="0"/>
                  <w:marBottom w:val="0"/>
                  <w:divBdr>
                    <w:top w:val="none" w:sz="0" w:space="0" w:color="auto"/>
                    <w:left w:val="none" w:sz="0" w:space="0" w:color="auto"/>
                    <w:bottom w:val="none" w:sz="0" w:space="0" w:color="auto"/>
                    <w:right w:val="none" w:sz="0" w:space="0" w:color="auto"/>
                  </w:divBdr>
                </w:div>
              </w:divsChild>
            </w:div>
            <w:div w:id="515658336">
              <w:marLeft w:val="0"/>
              <w:marRight w:val="0"/>
              <w:marTop w:val="0"/>
              <w:marBottom w:val="0"/>
              <w:divBdr>
                <w:top w:val="none" w:sz="0" w:space="0" w:color="auto"/>
                <w:left w:val="none" w:sz="0" w:space="0" w:color="auto"/>
                <w:bottom w:val="none" w:sz="0" w:space="0" w:color="auto"/>
                <w:right w:val="none" w:sz="0" w:space="0" w:color="auto"/>
              </w:divBdr>
              <w:divsChild>
                <w:div w:id="5594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707">
          <w:marLeft w:val="0"/>
          <w:marRight w:val="0"/>
          <w:marTop w:val="300"/>
          <w:marBottom w:val="100"/>
          <w:divBdr>
            <w:top w:val="none" w:sz="0" w:space="0" w:color="auto"/>
            <w:left w:val="none" w:sz="0" w:space="0" w:color="auto"/>
            <w:bottom w:val="none" w:sz="0" w:space="0" w:color="auto"/>
            <w:right w:val="none" w:sz="0" w:space="0" w:color="auto"/>
          </w:divBdr>
          <w:divsChild>
            <w:div w:id="2005283811">
              <w:marLeft w:val="0"/>
              <w:marRight w:val="866"/>
              <w:marTop w:val="0"/>
              <w:marBottom w:val="0"/>
              <w:divBdr>
                <w:top w:val="none" w:sz="0" w:space="0" w:color="auto"/>
                <w:left w:val="none" w:sz="0" w:space="0" w:color="auto"/>
                <w:bottom w:val="none" w:sz="0" w:space="0" w:color="auto"/>
                <w:right w:val="none" w:sz="0" w:space="0" w:color="auto"/>
              </w:divBdr>
              <w:divsChild>
                <w:div w:id="339049654">
                  <w:marLeft w:val="0"/>
                  <w:marRight w:val="0"/>
                  <w:marTop w:val="0"/>
                  <w:marBottom w:val="0"/>
                  <w:divBdr>
                    <w:top w:val="none" w:sz="0" w:space="0" w:color="auto"/>
                    <w:left w:val="none" w:sz="0" w:space="0" w:color="auto"/>
                    <w:bottom w:val="none" w:sz="0" w:space="0" w:color="auto"/>
                    <w:right w:val="none" w:sz="0" w:space="0" w:color="auto"/>
                  </w:divBdr>
                </w:div>
              </w:divsChild>
            </w:div>
            <w:div w:id="676493599">
              <w:marLeft w:val="0"/>
              <w:marRight w:val="0"/>
              <w:marTop w:val="0"/>
              <w:marBottom w:val="0"/>
              <w:divBdr>
                <w:top w:val="none" w:sz="0" w:space="0" w:color="auto"/>
                <w:left w:val="none" w:sz="0" w:space="0" w:color="auto"/>
                <w:bottom w:val="none" w:sz="0" w:space="0" w:color="auto"/>
                <w:right w:val="none" w:sz="0" w:space="0" w:color="auto"/>
              </w:divBdr>
              <w:divsChild>
                <w:div w:id="7178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9521">
      <w:bodyDiv w:val="1"/>
      <w:marLeft w:val="0"/>
      <w:marRight w:val="0"/>
      <w:marTop w:val="0"/>
      <w:marBottom w:val="0"/>
      <w:divBdr>
        <w:top w:val="none" w:sz="0" w:space="0" w:color="auto"/>
        <w:left w:val="none" w:sz="0" w:space="0" w:color="auto"/>
        <w:bottom w:val="none" w:sz="0" w:space="0" w:color="auto"/>
        <w:right w:val="none" w:sz="0" w:space="0" w:color="auto"/>
      </w:divBdr>
    </w:div>
    <w:div w:id="2000453324">
      <w:bodyDiv w:val="1"/>
      <w:marLeft w:val="0"/>
      <w:marRight w:val="0"/>
      <w:marTop w:val="0"/>
      <w:marBottom w:val="0"/>
      <w:divBdr>
        <w:top w:val="none" w:sz="0" w:space="0" w:color="auto"/>
        <w:left w:val="none" w:sz="0" w:space="0" w:color="auto"/>
        <w:bottom w:val="none" w:sz="0" w:space="0" w:color="auto"/>
        <w:right w:val="none" w:sz="0" w:space="0" w:color="auto"/>
      </w:divBdr>
      <w:divsChild>
        <w:div w:id="895623361">
          <w:marLeft w:val="0"/>
          <w:marRight w:val="0"/>
          <w:marTop w:val="0"/>
          <w:marBottom w:val="0"/>
          <w:divBdr>
            <w:top w:val="none" w:sz="0" w:space="0" w:color="auto"/>
            <w:left w:val="none" w:sz="0" w:space="0" w:color="auto"/>
            <w:bottom w:val="none" w:sz="0" w:space="0" w:color="auto"/>
            <w:right w:val="none" w:sz="0" w:space="0" w:color="auto"/>
          </w:divBdr>
          <w:divsChild>
            <w:div w:id="2001809349">
              <w:marLeft w:val="0"/>
              <w:marRight w:val="0"/>
              <w:marTop w:val="0"/>
              <w:marBottom w:val="0"/>
              <w:divBdr>
                <w:top w:val="single" w:sz="2" w:space="11" w:color="auto"/>
                <w:left w:val="single" w:sz="2" w:space="23" w:color="auto"/>
                <w:bottom w:val="single" w:sz="2" w:space="11" w:color="auto"/>
                <w:right w:val="single" w:sz="2" w:space="23" w:color="auto"/>
              </w:divBdr>
              <w:divsChild>
                <w:div w:id="6395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78740">
          <w:marLeft w:val="0"/>
          <w:marRight w:val="0"/>
          <w:marTop w:val="0"/>
          <w:marBottom w:val="0"/>
          <w:divBdr>
            <w:top w:val="none" w:sz="0" w:space="0" w:color="auto"/>
            <w:left w:val="none" w:sz="0" w:space="0" w:color="auto"/>
            <w:bottom w:val="none" w:sz="0" w:space="0" w:color="auto"/>
            <w:right w:val="none" w:sz="0" w:space="0" w:color="auto"/>
          </w:divBdr>
          <w:divsChild>
            <w:div w:id="1669674129">
              <w:marLeft w:val="0"/>
              <w:marRight w:val="0"/>
              <w:marTop w:val="0"/>
              <w:marBottom w:val="0"/>
              <w:divBdr>
                <w:top w:val="none" w:sz="0" w:space="0" w:color="auto"/>
                <w:left w:val="none" w:sz="0" w:space="0" w:color="auto"/>
                <w:bottom w:val="none" w:sz="0" w:space="0" w:color="auto"/>
                <w:right w:val="none" w:sz="0" w:space="0" w:color="auto"/>
              </w:divBdr>
              <w:divsChild>
                <w:div w:id="1332368042">
                  <w:marLeft w:val="0"/>
                  <w:marRight w:val="0"/>
                  <w:marTop w:val="0"/>
                  <w:marBottom w:val="0"/>
                  <w:divBdr>
                    <w:top w:val="none" w:sz="0" w:space="0" w:color="auto"/>
                    <w:left w:val="none" w:sz="0" w:space="0" w:color="auto"/>
                    <w:bottom w:val="none" w:sz="0" w:space="0" w:color="auto"/>
                    <w:right w:val="none" w:sz="0" w:space="0" w:color="auto"/>
                  </w:divBdr>
                  <w:divsChild>
                    <w:div w:id="427164704">
                      <w:marLeft w:val="0"/>
                      <w:marRight w:val="0"/>
                      <w:marTop w:val="0"/>
                      <w:marBottom w:val="0"/>
                      <w:divBdr>
                        <w:top w:val="none" w:sz="0" w:space="0" w:color="auto"/>
                        <w:left w:val="none" w:sz="0" w:space="0" w:color="auto"/>
                        <w:bottom w:val="none" w:sz="0" w:space="0" w:color="auto"/>
                        <w:right w:val="none" w:sz="0" w:space="0" w:color="auto"/>
                      </w:divBdr>
                      <w:divsChild>
                        <w:div w:id="7160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bv-trauerbegleitung.de/wp-content/uploads/2021/12/Qualifizierungsordnung_BVT_2021-11-2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trauerbegleiten.at/anbieter-curriculum" TargetMode="External"/><Relationship Id="rId10" Type="http://schemas.openxmlformats.org/officeDocument/2006/relationships/hyperlink" Target="https://map.search.ch/8804+Au/Alte+Landstrasse+91?poi=verkehr,kirche&amp;b=low" TargetMode="External"/><Relationship Id="rId4" Type="http://schemas.openxmlformats.org/officeDocument/2006/relationships/webSettings" Target="webSettings.xml"/><Relationship Id="rId9" Type="http://schemas.openxmlformats.org/officeDocument/2006/relationships/hyperlink" Target="https://www.trauerbegleiten.at/anbieter-curricul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2369</Words>
  <Characters>14925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a.bechter-boss@lebenskreise.at</dc:creator>
  <cp:keywords/>
  <dc:description/>
  <cp:lastModifiedBy>a.bechter-boss@lebenskreise.at</cp:lastModifiedBy>
  <cp:revision>8</cp:revision>
  <cp:lastPrinted>2022-12-08T19:12:00Z</cp:lastPrinted>
  <dcterms:created xsi:type="dcterms:W3CDTF">2022-11-16T18:31:00Z</dcterms:created>
  <dcterms:modified xsi:type="dcterms:W3CDTF">2022-12-08T19:13:00Z</dcterms:modified>
</cp:coreProperties>
</file>